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85973" w14:textId="77777777" w:rsidR="005F3485" w:rsidRDefault="005F3485" w:rsidP="005F3485">
      <w:pPr>
        <w:pStyle w:val="Title"/>
        <w:spacing w:line="360" w:lineRule="auto"/>
        <w:rPr>
          <w:sz w:val="28"/>
        </w:rPr>
      </w:pPr>
    </w:p>
    <w:p w14:paraId="233C4D8C" w14:textId="77777777" w:rsidR="005F3485" w:rsidRDefault="005F3485" w:rsidP="005F3485">
      <w:pPr>
        <w:pStyle w:val="Title"/>
        <w:spacing w:line="360" w:lineRule="auto"/>
        <w:rPr>
          <w:sz w:val="28"/>
        </w:rPr>
      </w:pPr>
    </w:p>
    <w:p w14:paraId="5B77B33F" w14:textId="77777777" w:rsidR="005F3485" w:rsidRDefault="00641B1B" w:rsidP="005F3485">
      <w:pPr>
        <w:pStyle w:val="Title"/>
        <w:spacing w:line="360" w:lineRule="auto"/>
        <w:rPr>
          <w:sz w:val="28"/>
        </w:rPr>
      </w:pPr>
      <w:r>
        <w:rPr>
          <w:noProof/>
          <w:lang w:eastAsia="en-GB"/>
        </w:rPr>
        <w:drawing>
          <wp:anchor distT="0" distB="0" distL="114300" distR="114300" simplePos="0" relativeHeight="251638272" behindDoc="1" locked="0" layoutInCell="0" allowOverlap="1" wp14:anchorId="6F73294E" wp14:editId="30048821">
            <wp:simplePos x="0" y="0"/>
            <wp:positionH relativeFrom="column">
              <wp:posOffset>1236345</wp:posOffset>
            </wp:positionH>
            <wp:positionV relativeFrom="paragraph">
              <wp:posOffset>276860</wp:posOffset>
            </wp:positionV>
            <wp:extent cx="3293745" cy="1370965"/>
            <wp:effectExtent l="0" t="0" r="8255" b="635"/>
            <wp:wrapTight wrapText="bothSides">
              <wp:wrapPolygon edited="0">
                <wp:start x="0" y="0"/>
                <wp:lineTo x="0" y="21210"/>
                <wp:lineTo x="21488" y="21210"/>
                <wp:lineTo x="21488" y="0"/>
                <wp:lineTo x="0" y="0"/>
              </wp:wrapPolygon>
            </wp:wrapTight>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45" cy="1370965"/>
                    </a:xfrm>
                    <a:prstGeom prst="rect">
                      <a:avLst/>
                    </a:prstGeom>
                    <a:noFill/>
                  </pic:spPr>
                </pic:pic>
              </a:graphicData>
            </a:graphic>
            <wp14:sizeRelH relativeFrom="page">
              <wp14:pctWidth>0</wp14:pctWidth>
            </wp14:sizeRelH>
            <wp14:sizeRelV relativeFrom="page">
              <wp14:pctHeight>0</wp14:pctHeight>
            </wp14:sizeRelV>
          </wp:anchor>
        </w:drawing>
      </w:r>
    </w:p>
    <w:p w14:paraId="1A246B5B" w14:textId="77777777" w:rsidR="005F3485" w:rsidRDefault="005F3485" w:rsidP="005F3485">
      <w:pPr>
        <w:pStyle w:val="Title"/>
        <w:spacing w:line="360" w:lineRule="auto"/>
        <w:jc w:val="left"/>
        <w:rPr>
          <w:sz w:val="28"/>
        </w:rPr>
      </w:pPr>
    </w:p>
    <w:p w14:paraId="02373204" w14:textId="77777777" w:rsidR="005F3485" w:rsidRDefault="005F3485" w:rsidP="005F3485">
      <w:pPr>
        <w:pStyle w:val="Title"/>
        <w:spacing w:line="360" w:lineRule="auto"/>
        <w:jc w:val="right"/>
        <w:rPr>
          <w:sz w:val="28"/>
        </w:rPr>
      </w:pPr>
      <w:r>
        <w:rPr>
          <w:sz w:val="28"/>
        </w:rPr>
        <w:t xml:space="preserve"> </w:t>
      </w:r>
    </w:p>
    <w:p w14:paraId="1A868086" w14:textId="77777777" w:rsidR="005F3485" w:rsidRDefault="005F3485" w:rsidP="005F3485">
      <w:pPr>
        <w:pStyle w:val="Title"/>
        <w:spacing w:line="360" w:lineRule="auto"/>
        <w:rPr>
          <w:sz w:val="28"/>
        </w:rPr>
      </w:pPr>
    </w:p>
    <w:p w14:paraId="34FD4995" w14:textId="77777777" w:rsidR="005F3485" w:rsidRDefault="005F3485" w:rsidP="005F3485">
      <w:pPr>
        <w:pStyle w:val="Title"/>
        <w:spacing w:line="360" w:lineRule="auto"/>
        <w:rPr>
          <w:sz w:val="28"/>
        </w:rPr>
      </w:pPr>
    </w:p>
    <w:p w14:paraId="73FCACBF" w14:textId="77777777" w:rsidR="005F3485" w:rsidRDefault="005F3485" w:rsidP="005F3485">
      <w:pPr>
        <w:pStyle w:val="Title"/>
        <w:spacing w:line="360" w:lineRule="auto"/>
        <w:jc w:val="left"/>
        <w:rPr>
          <w:sz w:val="28"/>
        </w:rPr>
      </w:pPr>
    </w:p>
    <w:p w14:paraId="3F7C1080" w14:textId="77777777" w:rsidR="005F3485" w:rsidRPr="002851F0" w:rsidRDefault="005F3485" w:rsidP="005F3485">
      <w:pPr>
        <w:pStyle w:val="Title"/>
        <w:spacing w:line="360" w:lineRule="auto"/>
        <w:jc w:val="left"/>
        <w:rPr>
          <w:rFonts w:ascii="Century Gothic" w:hAnsi="Century Gothic"/>
          <w:sz w:val="72"/>
        </w:rPr>
      </w:pPr>
    </w:p>
    <w:p w14:paraId="1591D4BF" w14:textId="77777777" w:rsidR="005F3485" w:rsidRPr="002851F0" w:rsidRDefault="005F3485" w:rsidP="005F3485">
      <w:pPr>
        <w:pStyle w:val="Title"/>
        <w:spacing w:line="360" w:lineRule="auto"/>
        <w:rPr>
          <w:rFonts w:ascii="Century Gothic" w:hAnsi="Century Gothic"/>
          <w:sz w:val="72"/>
        </w:rPr>
      </w:pPr>
      <w:r w:rsidRPr="002851F0">
        <w:rPr>
          <w:rFonts w:ascii="Century Gothic" w:hAnsi="Century Gothic"/>
          <w:sz w:val="72"/>
        </w:rPr>
        <w:t>HEALTH AND SAFETY POLICY</w:t>
      </w:r>
    </w:p>
    <w:p w14:paraId="169B597D" w14:textId="77777777" w:rsidR="005F3485" w:rsidRPr="002851F0" w:rsidRDefault="005F3485" w:rsidP="005F3485">
      <w:pPr>
        <w:pStyle w:val="Title"/>
        <w:spacing w:line="360" w:lineRule="auto"/>
        <w:rPr>
          <w:rFonts w:ascii="Century Gothic" w:hAnsi="Century Gothic"/>
          <w:sz w:val="28"/>
        </w:rPr>
      </w:pPr>
    </w:p>
    <w:p w14:paraId="60C4C96E" w14:textId="5CC3221B" w:rsidR="005F3485" w:rsidRDefault="008C46CC" w:rsidP="005F3485">
      <w:pPr>
        <w:pStyle w:val="Title"/>
        <w:spacing w:line="360" w:lineRule="auto"/>
        <w:rPr>
          <w:rFonts w:ascii="Century Gothic" w:hAnsi="Century Gothic"/>
        </w:rPr>
      </w:pPr>
      <w:r>
        <w:rPr>
          <w:rFonts w:ascii="Century Gothic" w:hAnsi="Century Gothic"/>
        </w:rPr>
        <w:t xml:space="preserve">Reviewed and Updated </w:t>
      </w:r>
      <w:r w:rsidR="00235E94">
        <w:rPr>
          <w:rFonts w:ascii="Century Gothic" w:hAnsi="Century Gothic"/>
        </w:rPr>
        <w:t>26</w:t>
      </w:r>
      <w:r w:rsidR="00235E94" w:rsidRPr="00235E94">
        <w:rPr>
          <w:rFonts w:ascii="Century Gothic" w:hAnsi="Century Gothic"/>
          <w:vertAlign w:val="superscript"/>
        </w:rPr>
        <w:t>th</w:t>
      </w:r>
      <w:r w:rsidR="00235E94">
        <w:rPr>
          <w:rFonts w:ascii="Century Gothic" w:hAnsi="Century Gothic"/>
        </w:rPr>
        <w:t xml:space="preserve"> February 2018</w:t>
      </w:r>
    </w:p>
    <w:p w14:paraId="78706390" w14:textId="77777777" w:rsidR="008C46CC" w:rsidRDefault="008C46CC" w:rsidP="005F3485">
      <w:pPr>
        <w:pStyle w:val="Title"/>
        <w:spacing w:line="360" w:lineRule="auto"/>
        <w:rPr>
          <w:rFonts w:ascii="Century Gothic" w:hAnsi="Century Gothic"/>
        </w:rPr>
      </w:pPr>
      <w:r>
        <w:rPr>
          <w:rFonts w:ascii="Century Gothic" w:hAnsi="Century Gothic"/>
        </w:rPr>
        <w:t>By</w:t>
      </w:r>
    </w:p>
    <w:p w14:paraId="0AA88D04" w14:textId="77777777" w:rsidR="008C46CC" w:rsidRPr="002851F0" w:rsidRDefault="008C46CC" w:rsidP="005F3485">
      <w:pPr>
        <w:pStyle w:val="Title"/>
        <w:spacing w:line="360" w:lineRule="auto"/>
        <w:rPr>
          <w:rFonts w:ascii="Century Gothic" w:hAnsi="Century Gothic"/>
        </w:rPr>
      </w:pPr>
      <w:r>
        <w:rPr>
          <w:rFonts w:ascii="Century Gothic" w:hAnsi="Century Gothic"/>
        </w:rPr>
        <w:t>Health and Safety Solutions Ltd</w:t>
      </w:r>
    </w:p>
    <w:p w14:paraId="7F36961C" w14:textId="77777777" w:rsidR="005F3485" w:rsidRPr="002851F0" w:rsidRDefault="005F3485" w:rsidP="005F3485">
      <w:pPr>
        <w:pStyle w:val="Title"/>
        <w:spacing w:line="360" w:lineRule="auto"/>
        <w:jc w:val="both"/>
        <w:rPr>
          <w:rFonts w:ascii="Century Gothic" w:hAnsi="Century Gothic"/>
        </w:rPr>
      </w:pPr>
    </w:p>
    <w:p w14:paraId="6C29B132" w14:textId="77777777" w:rsidR="005F3485" w:rsidRPr="002851F0" w:rsidRDefault="005F3485" w:rsidP="005F3485">
      <w:pPr>
        <w:pStyle w:val="Title"/>
        <w:spacing w:line="360" w:lineRule="auto"/>
        <w:jc w:val="both"/>
        <w:rPr>
          <w:rFonts w:ascii="Century Gothic" w:hAnsi="Century Gothic"/>
        </w:rPr>
      </w:pPr>
    </w:p>
    <w:p w14:paraId="167FC347" w14:textId="77777777" w:rsidR="005F3485" w:rsidRPr="002851F0" w:rsidRDefault="00641B1B" w:rsidP="005F3485">
      <w:pPr>
        <w:pStyle w:val="Title"/>
        <w:spacing w:line="360" w:lineRule="auto"/>
        <w:jc w:val="both"/>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637248" behindDoc="0" locked="0" layoutInCell="1" allowOverlap="1" wp14:anchorId="38E717F4" wp14:editId="148ECDCD">
                <wp:simplePos x="0" y="0"/>
                <wp:positionH relativeFrom="column">
                  <wp:posOffset>342900</wp:posOffset>
                </wp:positionH>
                <wp:positionV relativeFrom="paragraph">
                  <wp:posOffset>29210</wp:posOffset>
                </wp:positionV>
                <wp:extent cx="4800600" cy="1371600"/>
                <wp:effectExtent l="0" t="3810" r="12700" b="8890"/>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9525">
                          <a:solidFill>
                            <a:srgbClr val="000000"/>
                          </a:solidFill>
                          <a:miter lim="800000"/>
                          <a:headEnd/>
                          <a:tailEnd/>
                        </a:ln>
                      </wps:spPr>
                      <wps:txbx>
                        <w:txbxContent>
                          <w:p w14:paraId="16F04946" w14:textId="77777777" w:rsidR="0094021E" w:rsidRDefault="0094021E" w:rsidP="005F3485">
                            <w:pPr>
                              <w:jc w:val="center"/>
                              <w:rPr>
                                <w:rFonts w:ascii="Century Gothic" w:hAnsi="Century Gothic"/>
                              </w:rPr>
                            </w:pPr>
                            <w:r>
                              <w:rPr>
                                <w:rFonts w:ascii="Century Gothic" w:hAnsi="Century Gothic"/>
                              </w:rPr>
                              <w:t xml:space="preserve">5 Forge Close, Eaton </w:t>
                            </w:r>
                            <w:proofErr w:type="spellStart"/>
                            <w:r>
                              <w:rPr>
                                <w:rFonts w:ascii="Century Gothic" w:hAnsi="Century Gothic"/>
                              </w:rPr>
                              <w:t>Socon</w:t>
                            </w:r>
                            <w:proofErr w:type="spellEnd"/>
                            <w:r>
                              <w:rPr>
                                <w:rFonts w:ascii="Century Gothic" w:hAnsi="Century Gothic"/>
                              </w:rPr>
                              <w:t>,</w:t>
                            </w:r>
                          </w:p>
                          <w:p w14:paraId="1B37C0B3" w14:textId="77777777" w:rsidR="0094021E" w:rsidRPr="002851F0" w:rsidRDefault="0094021E" w:rsidP="005F3485">
                            <w:pPr>
                              <w:jc w:val="center"/>
                              <w:rPr>
                                <w:rFonts w:ascii="Century Gothic" w:hAnsi="Century Gothic"/>
                              </w:rPr>
                            </w:pPr>
                            <w:r>
                              <w:rPr>
                                <w:rFonts w:ascii="Century Gothic" w:hAnsi="Century Gothic"/>
                              </w:rPr>
                              <w:t xml:space="preserve"> St </w:t>
                            </w:r>
                            <w:proofErr w:type="spellStart"/>
                            <w:r>
                              <w:rPr>
                                <w:rFonts w:ascii="Century Gothic" w:hAnsi="Century Gothic"/>
                              </w:rPr>
                              <w:t>Neots</w:t>
                            </w:r>
                            <w:proofErr w:type="spellEnd"/>
                            <w:r>
                              <w:rPr>
                                <w:rFonts w:ascii="Century Gothic" w:hAnsi="Century Gothic"/>
                              </w:rPr>
                              <w:t xml:space="preserve">, </w:t>
                            </w:r>
                            <w:proofErr w:type="spellStart"/>
                            <w:r>
                              <w:rPr>
                                <w:rFonts w:ascii="Century Gothic" w:hAnsi="Century Gothic"/>
                              </w:rPr>
                              <w:t>Cambs</w:t>
                            </w:r>
                            <w:proofErr w:type="spellEnd"/>
                            <w:r>
                              <w:rPr>
                                <w:rFonts w:ascii="Century Gothic" w:hAnsi="Century Gothic"/>
                              </w:rPr>
                              <w:t xml:space="preserve"> PE19 8TP</w:t>
                            </w:r>
                          </w:p>
                          <w:p w14:paraId="44E84455" w14:textId="77777777" w:rsidR="0094021E" w:rsidRPr="00F055A9" w:rsidRDefault="0094021E" w:rsidP="005F3485">
                            <w:pPr>
                              <w:jc w:val="center"/>
                              <w:rPr>
                                <w:rFonts w:ascii="Century Gothic" w:hAnsi="Century Gothic"/>
                                <w:lang w:val="fr-FR"/>
                              </w:rPr>
                            </w:pPr>
                            <w:r w:rsidRPr="00F055A9">
                              <w:rPr>
                                <w:rFonts w:ascii="Century Gothic" w:hAnsi="Century Gothic"/>
                                <w:color w:val="808080"/>
                                <w:lang w:val="fr-FR"/>
                              </w:rPr>
                              <w:t xml:space="preserve">Phone </w:t>
                            </w:r>
                            <w:r w:rsidRPr="00F055A9">
                              <w:rPr>
                                <w:rFonts w:ascii="Century Gothic" w:hAnsi="Century Gothic"/>
                                <w:lang w:val="fr-FR"/>
                              </w:rPr>
                              <w:t xml:space="preserve">01480 </w:t>
                            </w:r>
                            <w:r>
                              <w:rPr>
                                <w:rFonts w:ascii="Century Gothic" w:hAnsi="Century Gothic"/>
                                <w:lang w:val="fr-FR"/>
                              </w:rPr>
                              <w:t>405100</w:t>
                            </w:r>
                          </w:p>
                          <w:p w14:paraId="1D92384A" w14:textId="6279B415" w:rsidR="0094021E" w:rsidRPr="00F055A9" w:rsidRDefault="0094021E" w:rsidP="005F3485">
                            <w:pPr>
                              <w:jc w:val="center"/>
                              <w:rPr>
                                <w:rFonts w:ascii="Century Gothic" w:hAnsi="Century Gothic"/>
                                <w:lang w:val="fr-FR"/>
                              </w:rPr>
                            </w:pPr>
                            <w:proofErr w:type="gramStart"/>
                            <w:r w:rsidRPr="00F055A9">
                              <w:rPr>
                                <w:rFonts w:ascii="Century Gothic" w:hAnsi="Century Gothic"/>
                                <w:color w:val="808080"/>
                                <w:lang w:val="fr-FR"/>
                              </w:rPr>
                              <w:t>email</w:t>
                            </w:r>
                            <w:proofErr w:type="gramEnd"/>
                            <w:r w:rsidRPr="00F055A9">
                              <w:rPr>
                                <w:rFonts w:ascii="Century Gothic" w:hAnsi="Century Gothic"/>
                                <w:lang w:val="fr-FR"/>
                              </w:rPr>
                              <w:t xml:space="preserve"> </w:t>
                            </w:r>
                            <w:hyperlink r:id="rId9" w:history="1">
                              <w:r w:rsidR="00235E94" w:rsidRPr="00CA7717">
                                <w:rPr>
                                  <w:rStyle w:val="Hyperlink"/>
                                  <w:rFonts w:ascii="Century Gothic" w:hAnsi="Century Gothic"/>
                                  <w:lang w:val="fr-FR"/>
                                </w:rPr>
                                <w:t>accounts@cambs-pat.co.uk</w:t>
                              </w:r>
                            </w:hyperlink>
                            <w:r w:rsidR="00235E94">
                              <w:rPr>
                                <w:rFonts w:ascii="Century Gothic" w:hAnsi="Century Gothic"/>
                                <w:lang w:val="fr-FR"/>
                              </w:rPr>
                              <w:tab/>
                            </w:r>
                          </w:p>
                          <w:p w14:paraId="0D862655" w14:textId="77777777" w:rsidR="0094021E" w:rsidRPr="00F055A9" w:rsidRDefault="0094021E" w:rsidP="005F3485">
                            <w:pPr>
                              <w:jc w:val="center"/>
                              <w:rPr>
                                <w:rFonts w:ascii="Century Gothic" w:hAnsi="Century Gothic"/>
                                <w:lang w:val="fr-FR"/>
                              </w:rPr>
                            </w:pPr>
                          </w:p>
                          <w:p w14:paraId="6E794E3D" w14:textId="77777777" w:rsidR="0094021E" w:rsidRPr="002851F0" w:rsidRDefault="0094021E" w:rsidP="005F3485">
                            <w:pPr>
                              <w:jc w:val="center"/>
                              <w:rPr>
                                <w:rFonts w:ascii="Century Gothic" w:hAnsi="Century Gothic"/>
                              </w:rPr>
                            </w:pPr>
                            <w:r w:rsidRPr="002851F0">
                              <w:rPr>
                                <w:rFonts w:ascii="Century Gothic" w:hAnsi="Century Gothic"/>
                              </w:rPr>
                              <w:t>Registered in England No. 5417296</w:t>
                            </w:r>
                          </w:p>
                          <w:p w14:paraId="3EBB5F50" w14:textId="77777777" w:rsidR="0094021E" w:rsidRDefault="0094021E" w:rsidP="005F34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pt;margin-top:2.3pt;width:378pt;height:1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">
                <v:textbox>
                  <w:txbxContent>
                    <w:p w14:paraId="16F04946" w14:textId="77777777" w:rsidR="0094021E" w:rsidRDefault="0094021E" w:rsidP="005F3485">
                      <w:pPr>
                        <w:jc w:val="center"/>
                        <w:rPr>
                          <w:rFonts w:ascii="Century Gothic" w:hAnsi="Century Gothic"/>
                        </w:rPr>
                      </w:pPr>
                      <w:r>
                        <w:rPr>
                          <w:rFonts w:ascii="Century Gothic" w:hAnsi="Century Gothic"/>
                        </w:rPr>
                        <w:t xml:space="preserve">5 Forge Close, Eaton </w:t>
                      </w:r>
                      <w:proofErr w:type="spellStart"/>
                      <w:r>
                        <w:rPr>
                          <w:rFonts w:ascii="Century Gothic" w:hAnsi="Century Gothic"/>
                        </w:rPr>
                        <w:t>Socon</w:t>
                      </w:r>
                      <w:proofErr w:type="spellEnd"/>
                      <w:r>
                        <w:rPr>
                          <w:rFonts w:ascii="Century Gothic" w:hAnsi="Century Gothic"/>
                        </w:rPr>
                        <w:t>,</w:t>
                      </w:r>
                    </w:p>
                    <w:p w14:paraId="1B37C0B3" w14:textId="77777777" w:rsidR="0094021E" w:rsidRPr="002851F0" w:rsidRDefault="0094021E" w:rsidP="005F3485">
                      <w:pPr>
                        <w:jc w:val="center"/>
                        <w:rPr>
                          <w:rFonts w:ascii="Century Gothic" w:hAnsi="Century Gothic"/>
                        </w:rPr>
                      </w:pPr>
                      <w:r>
                        <w:rPr>
                          <w:rFonts w:ascii="Century Gothic" w:hAnsi="Century Gothic"/>
                        </w:rPr>
                        <w:t xml:space="preserve"> St </w:t>
                      </w:r>
                      <w:proofErr w:type="spellStart"/>
                      <w:r>
                        <w:rPr>
                          <w:rFonts w:ascii="Century Gothic" w:hAnsi="Century Gothic"/>
                        </w:rPr>
                        <w:t>Neots</w:t>
                      </w:r>
                      <w:proofErr w:type="spellEnd"/>
                      <w:r>
                        <w:rPr>
                          <w:rFonts w:ascii="Century Gothic" w:hAnsi="Century Gothic"/>
                        </w:rPr>
                        <w:t xml:space="preserve">, </w:t>
                      </w:r>
                      <w:proofErr w:type="spellStart"/>
                      <w:r>
                        <w:rPr>
                          <w:rFonts w:ascii="Century Gothic" w:hAnsi="Century Gothic"/>
                        </w:rPr>
                        <w:t>Cambs</w:t>
                      </w:r>
                      <w:proofErr w:type="spellEnd"/>
                      <w:r>
                        <w:rPr>
                          <w:rFonts w:ascii="Century Gothic" w:hAnsi="Century Gothic"/>
                        </w:rPr>
                        <w:t xml:space="preserve"> PE19 8TP</w:t>
                      </w:r>
                    </w:p>
                    <w:p w14:paraId="44E84455" w14:textId="77777777" w:rsidR="0094021E" w:rsidRPr="00F055A9" w:rsidRDefault="0094021E" w:rsidP="005F3485">
                      <w:pPr>
                        <w:jc w:val="center"/>
                        <w:rPr>
                          <w:rFonts w:ascii="Century Gothic" w:hAnsi="Century Gothic"/>
                          <w:lang w:val="fr-FR"/>
                        </w:rPr>
                      </w:pPr>
                      <w:r w:rsidRPr="00F055A9">
                        <w:rPr>
                          <w:rFonts w:ascii="Century Gothic" w:hAnsi="Century Gothic"/>
                          <w:color w:val="808080"/>
                          <w:lang w:val="fr-FR"/>
                        </w:rPr>
                        <w:t xml:space="preserve">Phone </w:t>
                      </w:r>
                      <w:r w:rsidRPr="00F055A9">
                        <w:rPr>
                          <w:rFonts w:ascii="Century Gothic" w:hAnsi="Century Gothic"/>
                          <w:lang w:val="fr-FR"/>
                        </w:rPr>
                        <w:t xml:space="preserve">01480 </w:t>
                      </w:r>
                      <w:r>
                        <w:rPr>
                          <w:rFonts w:ascii="Century Gothic" w:hAnsi="Century Gothic"/>
                          <w:lang w:val="fr-FR"/>
                        </w:rPr>
                        <w:t>405100</w:t>
                      </w:r>
                    </w:p>
                    <w:p w14:paraId="1D92384A" w14:textId="6279B415" w:rsidR="0094021E" w:rsidRPr="00F055A9" w:rsidRDefault="0094021E" w:rsidP="005F3485">
                      <w:pPr>
                        <w:jc w:val="center"/>
                        <w:rPr>
                          <w:rFonts w:ascii="Century Gothic" w:hAnsi="Century Gothic"/>
                          <w:lang w:val="fr-FR"/>
                        </w:rPr>
                      </w:pPr>
                      <w:proofErr w:type="gramStart"/>
                      <w:r w:rsidRPr="00F055A9">
                        <w:rPr>
                          <w:rFonts w:ascii="Century Gothic" w:hAnsi="Century Gothic"/>
                          <w:color w:val="808080"/>
                          <w:lang w:val="fr-FR"/>
                        </w:rPr>
                        <w:t>email</w:t>
                      </w:r>
                      <w:proofErr w:type="gramEnd"/>
                      <w:r w:rsidRPr="00F055A9">
                        <w:rPr>
                          <w:rFonts w:ascii="Century Gothic" w:hAnsi="Century Gothic"/>
                          <w:lang w:val="fr-FR"/>
                        </w:rPr>
                        <w:t xml:space="preserve"> </w:t>
                      </w:r>
                      <w:hyperlink r:id="rId10" w:history="1">
                        <w:r w:rsidR="00235E94" w:rsidRPr="00CA7717">
                          <w:rPr>
                            <w:rStyle w:val="Hyperlink"/>
                            <w:rFonts w:ascii="Century Gothic" w:hAnsi="Century Gothic"/>
                            <w:lang w:val="fr-FR"/>
                          </w:rPr>
                          <w:t>accounts@cambs-pat.co.uk</w:t>
                        </w:r>
                      </w:hyperlink>
                      <w:r w:rsidR="00235E94">
                        <w:rPr>
                          <w:rFonts w:ascii="Century Gothic" w:hAnsi="Century Gothic"/>
                          <w:lang w:val="fr-FR"/>
                        </w:rPr>
                        <w:tab/>
                      </w:r>
                    </w:p>
                    <w:p w14:paraId="0D862655" w14:textId="77777777" w:rsidR="0094021E" w:rsidRPr="00F055A9" w:rsidRDefault="0094021E" w:rsidP="005F3485">
                      <w:pPr>
                        <w:jc w:val="center"/>
                        <w:rPr>
                          <w:rFonts w:ascii="Century Gothic" w:hAnsi="Century Gothic"/>
                          <w:lang w:val="fr-FR"/>
                        </w:rPr>
                      </w:pPr>
                    </w:p>
                    <w:p w14:paraId="6E794E3D" w14:textId="77777777" w:rsidR="0094021E" w:rsidRPr="002851F0" w:rsidRDefault="0094021E" w:rsidP="005F3485">
                      <w:pPr>
                        <w:jc w:val="center"/>
                        <w:rPr>
                          <w:rFonts w:ascii="Century Gothic" w:hAnsi="Century Gothic"/>
                        </w:rPr>
                      </w:pPr>
                      <w:r w:rsidRPr="002851F0">
                        <w:rPr>
                          <w:rFonts w:ascii="Century Gothic" w:hAnsi="Century Gothic"/>
                        </w:rPr>
                        <w:t>Registered in England No. 5417296</w:t>
                      </w:r>
                    </w:p>
                    <w:p w14:paraId="3EBB5F50" w14:textId="77777777" w:rsidR="0094021E" w:rsidRDefault="0094021E" w:rsidP="005F3485"/>
                  </w:txbxContent>
                </v:textbox>
              </v:shape>
            </w:pict>
          </mc:Fallback>
        </mc:AlternateContent>
      </w:r>
    </w:p>
    <w:p w14:paraId="3E7334DD" w14:textId="77777777" w:rsidR="005F3485" w:rsidRPr="002851F0" w:rsidRDefault="005F3485" w:rsidP="005F3485">
      <w:pPr>
        <w:pStyle w:val="Title"/>
        <w:spacing w:line="360" w:lineRule="auto"/>
        <w:jc w:val="both"/>
        <w:rPr>
          <w:rFonts w:ascii="Century Gothic" w:hAnsi="Century Gothic"/>
        </w:rPr>
      </w:pPr>
    </w:p>
    <w:p w14:paraId="34711407" w14:textId="0968CE15" w:rsidR="008C46CC" w:rsidRDefault="008C46CC" w:rsidP="00320388">
      <w:pPr>
        <w:pStyle w:val="Subtitle"/>
        <w:jc w:val="left"/>
      </w:pPr>
      <w:bookmarkStart w:id="0" w:name="_GoBack"/>
      <w:bookmarkEnd w:id="0"/>
      <w:r>
        <w:br w:type="page"/>
      </w:r>
    </w:p>
    <w:tbl>
      <w:tblPr>
        <w:tblStyle w:val="TableGrid"/>
        <w:tblW w:w="0" w:type="auto"/>
        <w:tblLook w:val="04A0" w:firstRow="1" w:lastRow="0" w:firstColumn="1" w:lastColumn="0" w:noHBand="0" w:noVBand="1"/>
      </w:tblPr>
      <w:tblGrid>
        <w:gridCol w:w="995"/>
        <w:gridCol w:w="6768"/>
        <w:gridCol w:w="1099"/>
      </w:tblGrid>
      <w:tr w:rsidR="0068385D" w14:paraId="4B0367E1" w14:textId="77777777" w:rsidTr="0037797C">
        <w:tc>
          <w:tcPr>
            <w:tcW w:w="995" w:type="dxa"/>
          </w:tcPr>
          <w:p w14:paraId="711A2E34" w14:textId="77777777" w:rsidR="00C56B8B" w:rsidRDefault="00C56B8B" w:rsidP="005F3485">
            <w:pPr>
              <w:pStyle w:val="Subtitle"/>
              <w:rPr>
                <w:rFonts w:ascii="Century Gothic" w:hAnsi="Century Gothic"/>
              </w:rPr>
            </w:pPr>
            <w:r>
              <w:rPr>
                <w:rFonts w:ascii="Century Gothic" w:hAnsi="Century Gothic"/>
              </w:rPr>
              <w:lastRenderedPageBreak/>
              <w:t>Date</w:t>
            </w:r>
          </w:p>
        </w:tc>
        <w:tc>
          <w:tcPr>
            <w:tcW w:w="6768" w:type="dxa"/>
          </w:tcPr>
          <w:p w14:paraId="146B682F" w14:textId="77777777" w:rsidR="00C56B8B" w:rsidRDefault="00683267" w:rsidP="005F3485">
            <w:pPr>
              <w:pStyle w:val="Subtitle"/>
              <w:rPr>
                <w:rFonts w:ascii="Century Gothic" w:hAnsi="Century Gothic"/>
              </w:rPr>
            </w:pPr>
            <w:r>
              <w:rPr>
                <w:rFonts w:ascii="Century Gothic" w:hAnsi="Century Gothic"/>
              </w:rPr>
              <w:t>Update</w:t>
            </w:r>
          </w:p>
        </w:tc>
        <w:tc>
          <w:tcPr>
            <w:tcW w:w="1099" w:type="dxa"/>
          </w:tcPr>
          <w:p w14:paraId="77888280" w14:textId="77777777" w:rsidR="00C56B8B" w:rsidRDefault="00683267" w:rsidP="005F3485">
            <w:pPr>
              <w:pStyle w:val="Subtitle"/>
              <w:rPr>
                <w:rFonts w:ascii="Century Gothic" w:hAnsi="Century Gothic"/>
              </w:rPr>
            </w:pPr>
            <w:r>
              <w:rPr>
                <w:rFonts w:ascii="Century Gothic" w:hAnsi="Century Gothic"/>
              </w:rPr>
              <w:t>By</w:t>
            </w:r>
          </w:p>
        </w:tc>
      </w:tr>
      <w:tr w:rsidR="0068385D" w:rsidRPr="005A49A7" w14:paraId="44D3F498" w14:textId="77777777" w:rsidTr="0037797C">
        <w:tc>
          <w:tcPr>
            <w:tcW w:w="995" w:type="dxa"/>
            <w:vAlign w:val="center"/>
          </w:tcPr>
          <w:p w14:paraId="5CB4F47C" w14:textId="77777777" w:rsidR="00C56B8B" w:rsidRPr="00824572" w:rsidRDefault="00683267" w:rsidP="005A49A7">
            <w:pPr>
              <w:pStyle w:val="Subtitle"/>
              <w:spacing w:line="240" w:lineRule="auto"/>
              <w:rPr>
                <w:rFonts w:ascii="Helvetica" w:hAnsi="Helvetica"/>
                <w:b w:val="0"/>
                <w:sz w:val="20"/>
                <w:szCs w:val="20"/>
              </w:rPr>
            </w:pPr>
            <w:r w:rsidRPr="00824572">
              <w:rPr>
                <w:rFonts w:ascii="Helvetica" w:hAnsi="Helvetica"/>
                <w:b w:val="0"/>
                <w:sz w:val="20"/>
                <w:szCs w:val="20"/>
              </w:rPr>
              <w:t>14/10/14</w:t>
            </w:r>
          </w:p>
        </w:tc>
        <w:tc>
          <w:tcPr>
            <w:tcW w:w="6768" w:type="dxa"/>
            <w:vAlign w:val="center"/>
          </w:tcPr>
          <w:p w14:paraId="25141968" w14:textId="77777777" w:rsidR="00C56B8B" w:rsidRPr="00824572" w:rsidRDefault="00E70045"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Policy statement – reference to </w:t>
            </w:r>
            <w:proofErr w:type="spellStart"/>
            <w:r w:rsidRPr="00824572">
              <w:rPr>
                <w:rFonts w:ascii="Helvetica" w:hAnsi="Helvetica"/>
                <w:b w:val="0"/>
                <w:sz w:val="20"/>
                <w:szCs w:val="20"/>
              </w:rPr>
              <w:t>Cambs</w:t>
            </w:r>
            <w:proofErr w:type="spellEnd"/>
            <w:r w:rsidRPr="00824572">
              <w:rPr>
                <w:rFonts w:ascii="Helvetica" w:hAnsi="Helvetica"/>
                <w:b w:val="0"/>
                <w:sz w:val="20"/>
                <w:szCs w:val="20"/>
              </w:rPr>
              <w:t xml:space="preserve"> PAT undertaking risk assessments of </w:t>
            </w:r>
            <w:proofErr w:type="spellStart"/>
            <w:proofErr w:type="gramStart"/>
            <w:r w:rsidRPr="00824572">
              <w:rPr>
                <w:rFonts w:ascii="Helvetica" w:hAnsi="Helvetica"/>
                <w:b w:val="0"/>
                <w:sz w:val="20"/>
                <w:szCs w:val="20"/>
              </w:rPr>
              <w:t>it</w:t>
            </w:r>
            <w:r w:rsidR="006B1B86" w:rsidRPr="00824572">
              <w:rPr>
                <w:rFonts w:ascii="Helvetica" w:hAnsi="Helvetica"/>
                <w:b w:val="0"/>
                <w:sz w:val="20"/>
                <w:szCs w:val="20"/>
              </w:rPr>
              <w:t>’</w:t>
            </w:r>
            <w:r w:rsidRPr="00824572">
              <w:rPr>
                <w:rFonts w:ascii="Helvetica" w:hAnsi="Helvetica"/>
                <w:b w:val="0"/>
                <w:sz w:val="20"/>
                <w:szCs w:val="20"/>
              </w:rPr>
              <w:t>s</w:t>
            </w:r>
            <w:proofErr w:type="spellEnd"/>
            <w:proofErr w:type="gramEnd"/>
            <w:r w:rsidRPr="00824572">
              <w:rPr>
                <w:rFonts w:ascii="Helvetica" w:hAnsi="Helvetica"/>
                <w:b w:val="0"/>
                <w:sz w:val="20"/>
                <w:szCs w:val="20"/>
              </w:rPr>
              <w:t xml:space="preserve"> work activities rather than a risk assessment.</w:t>
            </w:r>
          </w:p>
        </w:tc>
        <w:tc>
          <w:tcPr>
            <w:tcW w:w="1099" w:type="dxa"/>
            <w:vAlign w:val="center"/>
          </w:tcPr>
          <w:p w14:paraId="0F1F74E3" w14:textId="77777777" w:rsidR="00C56B8B" w:rsidRPr="00824572" w:rsidRDefault="00DA6D5E" w:rsidP="005A49A7">
            <w:pPr>
              <w:pStyle w:val="Subtitle"/>
              <w:spacing w:line="240" w:lineRule="auto"/>
              <w:rPr>
                <w:rFonts w:ascii="Helvetica" w:hAnsi="Helvetica"/>
                <w:b w:val="0"/>
                <w:sz w:val="20"/>
                <w:szCs w:val="20"/>
              </w:rPr>
            </w:pPr>
            <w:r w:rsidRPr="00824572">
              <w:rPr>
                <w:rFonts w:ascii="Helvetica" w:hAnsi="Helvetica"/>
                <w:b w:val="0"/>
                <w:sz w:val="20"/>
                <w:szCs w:val="20"/>
              </w:rPr>
              <w:t>MG / H&amp;SSL</w:t>
            </w:r>
          </w:p>
        </w:tc>
      </w:tr>
      <w:tr w:rsidR="0068385D" w:rsidRPr="005A49A7" w14:paraId="221D9DDA" w14:textId="77777777" w:rsidTr="0037797C">
        <w:tc>
          <w:tcPr>
            <w:tcW w:w="995" w:type="dxa"/>
            <w:vAlign w:val="center"/>
          </w:tcPr>
          <w:p w14:paraId="125B33AD"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4FDA4020" w14:textId="77777777" w:rsidR="00C56B8B" w:rsidRPr="00824572" w:rsidRDefault="006B1B86"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Date of policy statement updated to reflect most recent update.</w:t>
            </w:r>
          </w:p>
        </w:tc>
        <w:tc>
          <w:tcPr>
            <w:tcW w:w="1099" w:type="dxa"/>
            <w:vAlign w:val="center"/>
          </w:tcPr>
          <w:p w14:paraId="02DAE205"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2C78BEE9" w14:textId="77777777" w:rsidTr="0037797C">
        <w:tc>
          <w:tcPr>
            <w:tcW w:w="995" w:type="dxa"/>
            <w:vAlign w:val="center"/>
          </w:tcPr>
          <w:p w14:paraId="653D8B56"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05175C9B" w14:textId="77777777" w:rsidR="00C56B8B" w:rsidRPr="00824572" w:rsidRDefault="006B1B86"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Organisation chart reformatted to make entries legible.</w:t>
            </w:r>
          </w:p>
        </w:tc>
        <w:tc>
          <w:tcPr>
            <w:tcW w:w="1099" w:type="dxa"/>
            <w:vAlign w:val="center"/>
          </w:tcPr>
          <w:p w14:paraId="6C484B2C"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2B4C0989" w14:textId="77777777" w:rsidTr="0037797C">
        <w:tc>
          <w:tcPr>
            <w:tcW w:w="995" w:type="dxa"/>
            <w:vAlign w:val="center"/>
          </w:tcPr>
          <w:p w14:paraId="2F40C816" w14:textId="77777777" w:rsidR="00584CCF" w:rsidRPr="00824572" w:rsidRDefault="00584CCF" w:rsidP="005A49A7">
            <w:pPr>
              <w:pStyle w:val="Subtitle"/>
              <w:spacing w:line="240" w:lineRule="auto"/>
              <w:rPr>
                <w:rFonts w:ascii="Helvetica" w:hAnsi="Helvetica"/>
                <w:b w:val="0"/>
                <w:sz w:val="20"/>
                <w:szCs w:val="20"/>
              </w:rPr>
            </w:pPr>
          </w:p>
        </w:tc>
        <w:tc>
          <w:tcPr>
            <w:tcW w:w="6768" w:type="dxa"/>
            <w:vAlign w:val="center"/>
          </w:tcPr>
          <w:p w14:paraId="6348CCDB" w14:textId="77777777" w:rsidR="00584CCF" w:rsidRPr="00824572" w:rsidRDefault="00584CCF"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B1 – Section updated to include arrangements for consultation</w:t>
            </w:r>
            <w:r w:rsidR="007132C0" w:rsidRPr="00824572">
              <w:rPr>
                <w:rFonts w:ascii="Helvetica" w:hAnsi="Helvetica"/>
                <w:b w:val="0"/>
                <w:sz w:val="20"/>
                <w:szCs w:val="20"/>
              </w:rPr>
              <w:t>.</w:t>
            </w:r>
          </w:p>
        </w:tc>
        <w:tc>
          <w:tcPr>
            <w:tcW w:w="1099" w:type="dxa"/>
            <w:vAlign w:val="center"/>
          </w:tcPr>
          <w:p w14:paraId="7AE7D7BB" w14:textId="77777777" w:rsidR="00584CCF" w:rsidRPr="00824572" w:rsidRDefault="00584CCF" w:rsidP="005A49A7">
            <w:pPr>
              <w:pStyle w:val="Subtitle"/>
              <w:spacing w:line="240" w:lineRule="auto"/>
              <w:rPr>
                <w:rFonts w:ascii="Helvetica" w:hAnsi="Helvetica"/>
                <w:b w:val="0"/>
                <w:sz w:val="20"/>
                <w:szCs w:val="20"/>
              </w:rPr>
            </w:pPr>
          </w:p>
        </w:tc>
      </w:tr>
      <w:tr w:rsidR="0068385D" w:rsidRPr="005A49A7" w14:paraId="70C77009" w14:textId="77777777" w:rsidTr="0037797C">
        <w:tc>
          <w:tcPr>
            <w:tcW w:w="995" w:type="dxa"/>
            <w:vAlign w:val="center"/>
          </w:tcPr>
          <w:p w14:paraId="1F169620"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408A1CCC" w14:textId="77777777" w:rsidR="00C56B8B" w:rsidRPr="00824572" w:rsidRDefault="006C2392"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B1 -2.1 Information will be provided by the MD, rather than is available from the MD.</w:t>
            </w:r>
          </w:p>
        </w:tc>
        <w:tc>
          <w:tcPr>
            <w:tcW w:w="1099" w:type="dxa"/>
            <w:vAlign w:val="center"/>
          </w:tcPr>
          <w:p w14:paraId="0D7F896A"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1B03CB03" w14:textId="77777777" w:rsidTr="0037797C">
        <w:tc>
          <w:tcPr>
            <w:tcW w:w="995" w:type="dxa"/>
            <w:vAlign w:val="center"/>
          </w:tcPr>
          <w:p w14:paraId="2E2202E1"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69D54415" w14:textId="77777777" w:rsidR="00C56B8B" w:rsidRPr="00824572" w:rsidRDefault="00393DD6" w:rsidP="00393DD6">
            <w:pPr>
              <w:pStyle w:val="Subtitle"/>
              <w:spacing w:line="240" w:lineRule="auto"/>
              <w:jc w:val="left"/>
              <w:rPr>
                <w:rFonts w:ascii="Helvetica" w:hAnsi="Helvetica"/>
                <w:b w:val="0"/>
                <w:sz w:val="20"/>
                <w:szCs w:val="20"/>
              </w:rPr>
            </w:pPr>
            <w:r w:rsidRPr="00824572">
              <w:rPr>
                <w:rFonts w:ascii="Helvetica" w:hAnsi="Helvetica"/>
                <w:b w:val="0"/>
                <w:sz w:val="20"/>
                <w:szCs w:val="20"/>
              </w:rPr>
              <w:t>B1 – 3.1 Training will be provided, rather than it is envisaged that training will be provided.</w:t>
            </w:r>
          </w:p>
        </w:tc>
        <w:tc>
          <w:tcPr>
            <w:tcW w:w="1099" w:type="dxa"/>
            <w:vAlign w:val="center"/>
          </w:tcPr>
          <w:p w14:paraId="35A1CB5F"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6EDB7A1F" w14:textId="77777777" w:rsidTr="0037797C">
        <w:tc>
          <w:tcPr>
            <w:tcW w:w="995" w:type="dxa"/>
            <w:vAlign w:val="center"/>
          </w:tcPr>
          <w:p w14:paraId="7B900136"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5E8B6DA0" w14:textId="7B2F0CE2" w:rsidR="00C56B8B" w:rsidRPr="00824572" w:rsidRDefault="00393DD6" w:rsidP="00FB7B0D">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 – 1 </w:t>
            </w:r>
            <w:r w:rsidR="00F42267" w:rsidRPr="00824572">
              <w:rPr>
                <w:rFonts w:ascii="Helvetica" w:hAnsi="Helvetica"/>
                <w:b w:val="0"/>
                <w:sz w:val="20"/>
                <w:szCs w:val="20"/>
              </w:rPr>
              <w:t xml:space="preserve">General risk assessments will be undertaken by the H&amp;S Advisers </w:t>
            </w:r>
            <w:r w:rsidR="00FB7B0D">
              <w:rPr>
                <w:rFonts w:ascii="Helvetica" w:hAnsi="Helvetica"/>
                <w:b w:val="0"/>
                <w:sz w:val="20"/>
                <w:szCs w:val="20"/>
              </w:rPr>
              <w:t>and</w:t>
            </w:r>
            <w:r w:rsidR="00F42267" w:rsidRPr="00824572">
              <w:rPr>
                <w:rFonts w:ascii="Helvetica" w:hAnsi="Helvetica"/>
                <w:b w:val="0"/>
                <w:sz w:val="20"/>
                <w:szCs w:val="20"/>
              </w:rPr>
              <w:t xml:space="preserve"> the MD. </w:t>
            </w:r>
            <w:r w:rsidR="00FB7B0D">
              <w:rPr>
                <w:rFonts w:ascii="Helvetica" w:hAnsi="Helvetica"/>
                <w:b w:val="0"/>
                <w:sz w:val="20"/>
                <w:szCs w:val="20"/>
              </w:rPr>
              <w:t>Chang</w:t>
            </w:r>
            <w:r w:rsidR="00B30C0D">
              <w:rPr>
                <w:rFonts w:ascii="Helvetica" w:hAnsi="Helvetica"/>
                <w:b w:val="0"/>
                <w:sz w:val="20"/>
                <w:szCs w:val="20"/>
              </w:rPr>
              <w:t>ed so MD is responsible for ensuring assessments are undertaken with the assistance of the safety advisers</w:t>
            </w:r>
            <w:r w:rsidR="00F42267" w:rsidRPr="00824572">
              <w:rPr>
                <w:rFonts w:ascii="Helvetica" w:hAnsi="Helvetica"/>
                <w:b w:val="0"/>
                <w:sz w:val="20"/>
                <w:szCs w:val="20"/>
              </w:rPr>
              <w:t>.</w:t>
            </w:r>
          </w:p>
        </w:tc>
        <w:tc>
          <w:tcPr>
            <w:tcW w:w="1099" w:type="dxa"/>
            <w:vAlign w:val="center"/>
          </w:tcPr>
          <w:p w14:paraId="25F97A74"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4E5D8E98" w14:textId="77777777" w:rsidTr="0037797C">
        <w:tc>
          <w:tcPr>
            <w:tcW w:w="995" w:type="dxa"/>
            <w:vAlign w:val="center"/>
          </w:tcPr>
          <w:p w14:paraId="74E8EA20"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266AB900" w14:textId="77777777" w:rsidR="00C56B8B" w:rsidRPr="00824572" w:rsidRDefault="00F37A34"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B2B – manual handling assessments will be carried out by the health and safety advisers where necessary. Where necessary replaced with as directed by the MD.</w:t>
            </w:r>
          </w:p>
        </w:tc>
        <w:tc>
          <w:tcPr>
            <w:tcW w:w="1099" w:type="dxa"/>
            <w:vAlign w:val="center"/>
          </w:tcPr>
          <w:p w14:paraId="6747F3B7"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3284B9A9" w14:textId="77777777" w:rsidTr="0037797C">
        <w:tc>
          <w:tcPr>
            <w:tcW w:w="995" w:type="dxa"/>
            <w:vAlign w:val="center"/>
          </w:tcPr>
          <w:p w14:paraId="76343242"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4B791466" w14:textId="77777777" w:rsidR="00C56B8B" w:rsidRPr="00824572" w:rsidRDefault="00533A32"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B2E – Where necessary, equipment shall be inspected to ensure it is safe for use. Changed to employees shall ensure </w:t>
            </w:r>
            <w:r w:rsidR="005E4B02" w:rsidRPr="00824572">
              <w:rPr>
                <w:rFonts w:ascii="Helvetica" w:hAnsi="Helvetica"/>
                <w:b w:val="0"/>
                <w:sz w:val="20"/>
                <w:szCs w:val="20"/>
              </w:rPr>
              <w:t>that work equipment is inspected prior to use, to ensure it is safe.</w:t>
            </w:r>
          </w:p>
        </w:tc>
        <w:tc>
          <w:tcPr>
            <w:tcW w:w="1099" w:type="dxa"/>
            <w:vAlign w:val="center"/>
          </w:tcPr>
          <w:p w14:paraId="7F1061CC"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6B303DC6" w14:textId="77777777" w:rsidTr="0037797C">
        <w:tc>
          <w:tcPr>
            <w:tcW w:w="995" w:type="dxa"/>
            <w:vAlign w:val="center"/>
          </w:tcPr>
          <w:p w14:paraId="28D34743"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4C619807" w14:textId="77777777" w:rsidR="00C56B8B" w:rsidRPr="00824572" w:rsidRDefault="005E4B02" w:rsidP="005E4B02">
            <w:pPr>
              <w:pStyle w:val="Subtitle"/>
              <w:spacing w:line="240" w:lineRule="auto"/>
              <w:jc w:val="left"/>
              <w:rPr>
                <w:rFonts w:ascii="Helvetica" w:hAnsi="Helvetica"/>
                <w:b w:val="0"/>
                <w:sz w:val="20"/>
                <w:szCs w:val="20"/>
              </w:rPr>
            </w:pPr>
            <w:proofErr w:type="gramStart"/>
            <w:r w:rsidRPr="00824572">
              <w:rPr>
                <w:rFonts w:ascii="Helvetica" w:hAnsi="Helvetica"/>
                <w:b w:val="0"/>
                <w:sz w:val="20"/>
                <w:szCs w:val="20"/>
              </w:rPr>
              <w:t>B2E – Work Equipment.</w:t>
            </w:r>
            <w:proofErr w:type="gramEnd"/>
            <w:r w:rsidRPr="00824572">
              <w:rPr>
                <w:rFonts w:ascii="Helvetica" w:hAnsi="Helvetica"/>
                <w:b w:val="0"/>
                <w:sz w:val="20"/>
                <w:szCs w:val="20"/>
              </w:rPr>
              <w:t xml:space="preserve"> Paragraph on PPE removed as it is in the wrong section.</w:t>
            </w:r>
          </w:p>
        </w:tc>
        <w:tc>
          <w:tcPr>
            <w:tcW w:w="1099" w:type="dxa"/>
            <w:vAlign w:val="center"/>
          </w:tcPr>
          <w:p w14:paraId="57121158"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08D2FDE8" w14:textId="77777777" w:rsidTr="0037797C">
        <w:tc>
          <w:tcPr>
            <w:tcW w:w="995" w:type="dxa"/>
            <w:vAlign w:val="center"/>
          </w:tcPr>
          <w:p w14:paraId="34BEC8D8"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162BE050" w14:textId="77777777" w:rsidR="00C56B8B" w:rsidRPr="00824572" w:rsidRDefault="008246DF" w:rsidP="008246DF">
            <w:pPr>
              <w:pStyle w:val="Subtitle"/>
              <w:spacing w:line="240" w:lineRule="auto"/>
              <w:jc w:val="left"/>
              <w:rPr>
                <w:rFonts w:ascii="Helvetica" w:hAnsi="Helvetica"/>
                <w:b w:val="0"/>
                <w:sz w:val="20"/>
                <w:szCs w:val="20"/>
              </w:rPr>
            </w:pPr>
            <w:r w:rsidRPr="00824572">
              <w:rPr>
                <w:rFonts w:ascii="Helvetica" w:hAnsi="Helvetica"/>
                <w:b w:val="0"/>
                <w:sz w:val="20"/>
                <w:szCs w:val="20"/>
              </w:rPr>
              <w:t>B2E – PPE. Training is given from time to time, changed to training is provided as required.</w:t>
            </w:r>
          </w:p>
        </w:tc>
        <w:tc>
          <w:tcPr>
            <w:tcW w:w="1099" w:type="dxa"/>
            <w:vAlign w:val="center"/>
          </w:tcPr>
          <w:p w14:paraId="2C49085F"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7967201B" w14:textId="77777777" w:rsidTr="0037797C">
        <w:tc>
          <w:tcPr>
            <w:tcW w:w="995" w:type="dxa"/>
            <w:vAlign w:val="center"/>
          </w:tcPr>
          <w:p w14:paraId="21635525"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7AC63831" w14:textId="77777777" w:rsidR="00C56B8B" w:rsidRPr="00824572" w:rsidRDefault="008246DF"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B2E – PPE. </w:t>
            </w:r>
            <w:r w:rsidR="00F02A90" w:rsidRPr="00824572">
              <w:rPr>
                <w:rFonts w:ascii="Helvetica" w:hAnsi="Helvetica"/>
                <w:b w:val="0"/>
                <w:sz w:val="20"/>
                <w:szCs w:val="20"/>
              </w:rPr>
              <w:t xml:space="preserve">Jewellery and loose clothing should not be worn when using machinery and long hair must be protected by appropriate headgear. This is in the </w:t>
            </w:r>
            <w:r w:rsidR="00707294" w:rsidRPr="00824572">
              <w:rPr>
                <w:rFonts w:ascii="Helvetica" w:hAnsi="Helvetica"/>
                <w:b w:val="0"/>
                <w:sz w:val="20"/>
                <w:szCs w:val="20"/>
              </w:rPr>
              <w:t xml:space="preserve">wrong section and is not relevant to </w:t>
            </w:r>
            <w:proofErr w:type="spellStart"/>
            <w:r w:rsidR="00707294" w:rsidRPr="00824572">
              <w:rPr>
                <w:rFonts w:ascii="Helvetica" w:hAnsi="Helvetica"/>
                <w:b w:val="0"/>
                <w:sz w:val="20"/>
                <w:szCs w:val="20"/>
              </w:rPr>
              <w:t>Cambs</w:t>
            </w:r>
            <w:proofErr w:type="spellEnd"/>
            <w:r w:rsidR="00707294" w:rsidRPr="00824572">
              <w:rPr>
                <w:rFonts w:ascii="Helvetica" w:hAnsi="Helvetica"/>
                <w:b w:val="0"/>
                <w:sz w:val="20"/>
                <w:szCs w:val="20"/>
              </w:rPr>
              <w:t xml:space="preserve"> PAT work activities – removed.</w:t>
            </w:r>
          </w:p>
        </w:tc>
        <w:tc>
          <w:tcPr>
            <w:tcW w:w="1099" w:type="dxa"/>
            <w:vAlign w:val="center"/>
          </w:tcPr>
          <w:p w14:paraId="2166A225"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2C43CAC2" w14:textId="77777777" w:rsidTr="0037797C">
        <w:tc>
          <w:tcPr>
            <w:tcW w:w="995" w:type="dxa"/>
            <w:vAlign w:val="center"/>
          </w:tcPr>
          <w:p w14:paraId="0447B4A2"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4DE9520A" w14:textId="77777777" w:rsidR="00C56B8B" w:rsidRPr="00824572" w:rsidRDefault="00707294"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B2E – All work equipment and work areas will be audited quarterly by the MD and or the health and safety adviser</w:t>
            </w:r>
            <w:r w:rsidR="001B25CF" w:rsidRPr="00824572">
              <w:rPr>
                <w:rFonts w:ascii="Helvetica" w:hAnsi="Helvetica"/>
                <w:b w:val="0"/>
                <w:sz w:val="20"/>
                <w:szCs w:val="20"/>
              </w:rPr>
              <w:t xml:space="preserve">, and an audit will also take place if there is any significant change. Replaced with The Managing Director monitors the work equipment and workplace on an </w:t>
            </w:r>
            <w:proofErr w:type="spellStart"/>
            <w:r w:rsidR="001B25CF" w:rsidRPr="00824572">
              <w:rPr>
                <w:rFonts w:ascii="Helvetica" w:hAnsi="Helvetica"/>
                <w:b w:val="0"/>
                <w:sz w:val="20"/>
                <w:szCs w:val="20"/>
              </w:rPr>
              <w:t>ongoing</w:t>
            </w:r>
            <w:proofErr w:type="spellEnd"/>
            <w:r w:rsidR="001B25CF" w:rsidRPr="00824572">
              <w:rPr>
                <w:rFonts w:ascii="Helvetica" w:hAnsi="Helvetica"/>
                <w:b w:val="0"/>
                <w:sz w:val="20"/>
                <w:szCs w:val="20"/>
              </w:rPr>
              <w:t xml:space="preserve"> basis</w:t>
            </w:r>
            <w:r w:rsidR="00D723E2" w:rsidRPr="00824572">
              <w:rPr>
                <w:rFonts w:ascii="Helvetica" w:hAnsi="Helvetica"/>
                <w:b w:val="0"/>
                <w:sz w:val="20"/>
                <w:szCs w:val="20"/>
              </w:rPr>
              <w:t>. Our external safety advisers audit the health and safety programme on an annual basis.</w:t>
            </w:r>
          </w:p>
        </w:tc>
        <w:tc>
          <w:tcPr>
            <w:tcW w:w="1099" w:type="dxa"/>
            <w:vAlign w:val="center"/>
          </w:tcPr>
          <w:p w14:paraId="0AFD2367"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7C9A651D" w14:textId="77777777" w:rsidTr="0037797C">
        <w:tc>
          <w:tcPr>
            <w:tcW w:w="995" w:type="dxa"/>
            <w:vAlign w:val="center"/>
          </w:tcPr>
          <w:p w14:paraId="3FC651FD"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364424C3" w14:textId="77777777" w:rsidR="00C56B8B" w:rsidRPr="00824572" w:rsidRDefault="00D723E2"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B2G – DSE assessments will be reviewed annually. Changed to periodically and if there is a significant change.</w:t>
            </w:r>
          </w:p>
        </w:tc>
        <w:tc>
          <w:tcPr>
            <w:tcW w:w="1099" w:type="dxa"/>
            <w:vAlign w:val="center"/>
          </w:tcPr>
          <w:p w14:paraId="6F431C1D"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38726C60" w14:textId="77777777" w:rsidTr="0037797C">
        <w:tc>
          <w:tcPr>
            <w:tcW w:w="995" w:type="dxa"/>
            <w:vAlign w:val="center"/>
          </w:tcPr>
          <w:p w14:paraId="4A260EFB"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3119A05B" w14:textId="77777777" w:rsidR="00C56B8B" w:rsidRPr="00824572" w:rsidRDefault="00450344"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B2G – DSE assessments will be undertaken by external safety advisers changed to </w:t>
            </w:r>
            <w:proofErr w:type="spellStart"/>
            <w:r w:rsidRPr="00824572">
              <w:rPr>
                <w:rFonts w:ascii="Helvetica" w:hAnsi="Helvetica"/>
                <w:b w:val="0"/>
                <w:sz w:val="20"/>
                <w:szCs w:val="20"/>
              </w:rPr>
              <w:t>self assessments</w:t>
            </w:r>
            <w:proofErr w:type="spellEnd"/>
            <w:r w:rsidRPr="00824572">
              <w:rPr>
                <w:rFonts w:ascii="Helvetica" w:hAnsi="Helvetica"/>
                <w:b w:val="0"/>
                <w:sz w:val="20"/>
                <w:szCs w:val="20"/>
              </w:rPr>
              <w:t xml:space="preserve"> will be undertaken and given to the MD. Any issues that cannot be </w:t>
            </w:r>
            <w:r w:rsidR="00FE100E" w:rsidRPr="00824572">
              <w:rPr>
                <w:rFonts w:ascii="Helvetica" w:hAnsi="Helvetica"/>
                <w:b w:val="0"/>
                <w:sz w:val="20"/>
                <w:szCs w:val="20"/>
              </w:rPr>
              <w:t>resolved will be reported to our safety advisers.</w:t>
            </w:r>
          </w:p>
        </w:tc>
        <w:tc>
          <w:tcPr>
            <w:tcW w:w="1099" w:type="dxa"/>
            <w:vAlign w:val="center"/>
          </w:tcPr>
          <w:p w14:paraId="3F298F7C"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50EE55AE" w14:textId="77777777" w:rsidTr="0037797C">
        <w:tc>
          <w:tcPr>
            <w:tcW w:w="995" w:type="dxa"/>
            <w:vAlign w:val="center"/>
          </w:tcPr>
          <w:p w14:paraId="18B48109" w14:textId="77777777" w:rsidR="00C56B8B" w:rsidRPr="00824572" w:rsidRDefault="00C56B8B" w:rsidP="005A49A7">
            <w:pPr>
              <w:pStyle w:val="Subtitle"/>
              <w:spacing w:line="240" w:lineRule="auto"/>
              <w:rPr>
                <w:rFonts w:ascii="Helvetica" w:hAnsi="Helvetica"/>
                <w:b w:val="0"/>
                <w:sz w:val="20"/>
                <w:szCs w:val="20"/>
              </w:rPr>
            </w:pPr>
          </w:p>
        </w:tc>
        <w:tc>
          <w:tcPr>
            <w:tcW w:w="6768" w:type="dxa"/>
            <w:vAlign w:val="center"/>
          </w:tcPr>
          <w:p w14:paraId="5FC6E7CC" w14:textId="77777777" w:rsidR="00C56B8B" w:rsidRPr="00824572" w:rsidRDefault="00E83444"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B2H – Electricity related injuries. Reference to out of date RIDDOR </w:t>
            </w:r>
            <w:proofErr w:type="spellStart"/>
            <w:r w:rsidRPr="00824572">
              <w:rPr>
                <w:rFonts w:ascii="Helvetica" w:hAnsi="Helvetica"/>
                <w:b w:val="0"/>
                <w:sz w:val="20"/>
                <w:szCs w:val="20"/>
              </w:rPr>
              <w:t>regs</w:t>
            </w:r>
            <w:proofErr w:type="spellEnd"/>
            <w:r w:rsidRPr="00824572">
              <w:rPr>
                <w:rFonts w:ascii="Helvetica" w:hAnsi="Helvetica"/>
                <w:b w:val="0"/>
                <w:sz w:val="20"/>
                <w:szCs w:val="20"/>
              </w:rPr>
              <w:t xml:space="preserve"> updated.</w:t>
            </w:r>
          </w:p>
        </w:tc>
        <w:tc>
          <w:tcPr>
            <w:tcW w:w="1099" w:type="dxa"/>
            <w:vAlign w:val="center"/>
          </w:tcPr>
          <w:p w14:paraId="6CB7596B" w14:textId="77777777" w:rsidR="00C56B8B" w:rsidRPr="00824572" w:rsidRDefault="00C56B8B" w:rsidP="005A49A7">
            <w:pPr>
              <w:pStyle w:val="Subtitle"/>
              <w:spacing w:line="240" w:lineRule="auto"/>
              <w:rPr>
                <w:rFonts w:ascii="Helvetica" w:hAnsi="Helvetica"/>
                <w:b w:val="0"/>
                <w:sz w:val="20"/>
                <w:szCs w:val="20"/>
              </w:rPr>
            </w:pPr>
          </w:p>
        </w:tc>
      </w:tr>
      <w:tr w:rsidR="0068385D" w:rsidRPr="005A49A7" w14:paraId="4B96D816" w14:textId="77777777" w:rsidTr="0037797C">
        <w:tc>
          <w:tcPr>
            <w:tcW w:w="995" w:type="dxa"/>
            <w:vAlign w:val="center"/>
          </w:tcPr>
          <w:p w14:paraId="6259DF22" w14:textId="77777777" w:rsidR="00E83444" w:rsidRPr="00824572" w:rsidRDefault="00E83444" w:rsidP="005A49A7">
            <w:pPr>
              <w:pStyle w:val="Subtitle"/>
              <w:spacing w:line="240" w:lineRule="auto"/>
              <w:rPr>
                <w:rFonts w:ascii="Helvetica" w:hAnsi="Helvetica"/>
                <w:b w:val="0"/>
                <w:sz w:val="20"/>
                <w:szCs w:val="20"/>
              </w:rPr>
            </w:pPr>
          </w:p>
        </w:tc>
        <w:tc>
          <w:tcPr>
            <w:tcW w:w="6768" w:type="dxa"/>
            <w:vAlign w:val="center"/>
          </w:tcPr>
          <w:p w14:paraId="2CD1FCE9" w14:textId="77777777" w:rsidR="00E83444" w:rsidRPr="00824572" w:rsidRDefault="00CA17C8"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B2J – Reference to reporting fires </w:t>
            </w:r>
            <w:r w:rsidR="009112D5" w:rsidRPr="00824572">
              <w:rPr>
                <w:rFonts w:ascii="Helvetica" w:hAnsi="Helvetica"/>
                <w:b w:val="0"/>
                <w:sz w:val="20"/>
                <w:szCs w:val="20"/>
              </w:rPr>
              <w:t>under out of date regulations - updated.</w:t>
            </w:r>
          </w:p>
        </w:tc>
        <w:tc>
          <w:tcPr>
            <w:tcW w:w="1099" w:type="dxa"/>
            <w:vAlign w:val="center"/>
          </w:tcPr>
          <w:p w14:paraId="0EE03D28" w14:textId="77777777" w:rsidR="00E83444" w:rsidRPr="00824572" w:rsidRDefault="00E83444" w:rsidP="005A49A7">
            <w:pPr>
              <w:pStyle w:val="Subtitle"/>
              <w:spacing w:line="240" w:lineRule="auto"/>
              <w:rPr>
                <w:rFonts w:ascii="Helvetica" w:hAnsi="Helvetica"/>
                <w:b w:val="0"/>
                <w:sz w:val="20"/>
                <w:szCs w:val="20"/>
              </w:rPr>
            </w:pPr>
          </w:p>
        </w:tc>
      </w:tr>
      <w:tr w:rsidR="0068385D" w:rsidRPr="005A49A7" w14:paraId="175FD9AF" w14:textId="77777777" w:rsidTr="0037797C">
        <w:tc>
          <w:tcPr>
            <w:tcW w:w="995" w:type="dxa"/>
            <w:vAlign w:val="center"/>
          </w:tcPr>
          <w:p w14:paraId="74EC9270" w14:textId="77777777" w:rsidR="009112D5" w:rsidRPr="00824572" w:rsidRDefault="009112D5" w:rsidP="005A49A7">
            <w:pPr>
              <w:pStyle w:val="Subtitle"/>
              <w:spacing w:line="240" w:lineRule="auto"/>
              <w:rPr>
                <w:rFonts w:ascii="Helvetica" w:hAnsi="Helvetica"/>
                <w:b w:val="0"/>
                <w:sz w:val="20"/>
                <w:szCs w:val="20"/>
              </w:rPr>
            </w:pPr>
          </w:p>
        </w:tc>
        <w:tc>
          <w:tcPr>
            <w:tcW w:w="6768" w:type="dxa"/>
            <w:vAlign w:val="center"/>
          </w:tcPr>
          <w:p w14:paraId="32BAD9B6" w14:textId="77777777" w:rsidR="009112D5" w:rsidRPr="00824572" w:rsidRDefault="009112D5" w:rsidP="00E70045">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B2J – No reference to requirement for undertaking </w:t>
            </w:r>
            <w:r w:rsidR="00A61E1D" w:rsidRPr="00824572">
              <w:rPr>
                <w:rFonts w:ascii="Helvetica" w:hAnsi="Helvetica"/>
                <w:b w:val="0"/>
                <w:sz w:val="20"/>
                <w:szCs w:val="20"/>
              </w:rPr>
              <w:t>fire risk assessments. MD made responsible for ensuring fire risk assessment is undertaken and maintained.</w:t>
            </w:r>
          </w:p>
        </w:tc>
        <w:tc>
          <w:tcPr>
            <w:tcW w:w="1099" w:type="dxa"/>
            <w:vAlign w:val="center"/>
          </w:tcPr>
          <w:p w14:paraId="453EDAE2" w14:textId="77777777" w:rsidR="009112D5" w:rsidRPr="00824572" w:rsidRDefault="009112D5" w:rsidP="005A49A7">
            <w:pPr>
              <w:pStyle w:val="Subtitle"/>
              <w:spacing w:line="240" w:lineRule="auto"/>
              <w:rPr>
                <w:rFonts w:ascii="Helvetica" w:hAnsi="Helvetica"/>
                <w:b w:val="0"/>
                <w:sz w:val="20"/>
                <w:szCs w:val="20"/>
              </w:rPr>
            </w:pPr>
          </w:p>
        </w:tc>
      </w:tr>
      <w:tr w:rsidR="0068385D" w:rsidRPr="005A49A7" w14:paraId="23E2CF57" w14:textId="77777777" w:rsidTr="0037797C">
        <w:tc>
          <w:tcPr>
            <w:tcW w:w="995" w:type="dxa"/>
            <w:vAlign w:val="center"/>
          </w:tcPr>
          <w:p w14:paraId="532ED049" w14:textId="77777777" w:rsidR="00072CB4" w:rsidRPr="00824572" w:rsidRDefault="00072CB4" w:rsidP="005A49A7">
            <w:pPr>
              <w:pStyle w:val="Subtitle"/>
              <w:spacing w:line="240" w:lineRule="auto"/>
              <w:rPr>
                <w:rFonts w:ascii="Helvetica" w:hAnsi="Helvetica"/>
                <w:b w:val="0"/>
                <w:sz w:val="20"/>
                <w:szCs w:val="20"/>
              </w:rPr>
            </w:pPr>
          </w:p>
        </w:tc>
        <w:tc>
          <w:tcPr>
            <w:tcW w:w="6768" w:type="dxa"/>
            <w:vAlign w:val="center"/>
          </w:tcPr>
          <w:p w14:paraId="45F965D3" w14:textId="77777777" w:rsidR="00072CB4" w:rsidRPr="00824572" w:rsidRDefault="00D50B27" w:rsidP="003B67F0">
            <w:pPr>
              <w:pStyle w:val="Subtitle"/>
              <w:spacing w:line="240" w:lineRule="auto"/>
              <w:jc w:val="left"/>
              <w:rPr>
                <w:rFonts w:ascii="Helvetica" w:hAnsi="Helvetica"/>
                <w:b w:val="0"/>
                <w:sz w:val="20"/>
                <w:szCs w:val="20"/>
              </w:rPr>
            </w:pPr>
            <w:r w:rsidRPr="00824572">
              <w:rPr>
                <w:rFonts w:ascii="Helvetica" w:hAnsi="Helvetica"/>
                <w:b w:val="0"/>
                <w:sz w:val="20"/>
                <w:szCs w:val="20"/>
              </w:rPr>
              <w:t xml:space="preserve">B2K – First Aid. The arrangements for the provision of first aid at the office and the carrying of first aid kits in vans </w:t>
            </w:r>
            <w:r w:rsidR="003B67F0" w:rsidRPr="00824572">
              <w:rPr>
                <w:rFonts w:ascii="Helvetica" w:hAnsi="Helvetica"/>
                <w:b w:val="0"/>
                <w:sz w:val="20"/>
                <w:szCs w:val="20"/>
              </w:rPr>
              <w:t xml:space="preserve">were updated. </w:t>
            </w:r>
          </w:p>
          <w:p w14:paraId="7D0BB460" w14:textId="7C5F9091" w:rsidR="003B67F0" w:rsidRPr="00824572" w:rsidRDefault="003B67F0" w:rsidP="003B67F0">
            <w:pPr>
              <w:pStyle w:val="Subtitle"/>
              <w:spacing w:line="240" w:lineRule="auto"/>
              <w:jc w:val="left"/>
              <w:rPr>
                <w:rFonts w:ascii="Helvetica" w:hAnsi="Helvetica"/>
                <w:b w:val="0"/>
                <w:sz w:val="20"/>
                <w:szCs w:val="20"/>
              </w:rPr>
            </w:pPr>
            <w:r w:rsidRPr="00824572">
              <w:rPr>
                <w:rFonts w:ascii="Helvetica" w:hAnsi="Helvetica"/>
                <w:b w:val="0"/>
                <w:sz w:val="20"/>
                <w:szCs w:val="20"/>
              </w:rPr>
              <w:t>In offices – references to trained first aiders changed to appointed persons.</w:t>
            </w:r>
            <w:r w:rsidR="0072380A">
              <w:rPr>
                <w:rFonts w:ascii="Helvetica" w:hAnsi="Helvetica"/>
                <w:b w:val="0"/>
                <w:sz w:val="20"/>
                <w:szCs w:val="20"/>
              </w:rPr>
              <w:t xml:space="preserve"> </w:t>
            </w:r>
            <w:r w:rsidRPr="00824572">
              <w:rPr>
                <w:rFonts w:ascii="Helvetica" w:hAnsi="Helvetica"/>
                <w:b w:val="0"/>
                <w:sz w:val="20"/>
                <w:szCs w:val="20"/>
              </w:rPr>
              <w:t>Requirement to carry first aid kits in vans removed as engineers are not trained and there are no arrangements to maintain the supplies.</w:t>
            </w:r>
          </w:p>
        </w:tc>
        <w:tc>
          <w:tcPr>
            <w:tcW w:w="1099" w:type="dxa"/>
            <w:vAlign w:val="center"/>
          </w:tcPr>
          <w:p w14:paraId="4513CE6C" w14:textId="77777777" w:rsidR="00072CB4" w:rsidRPr="00824572" w:rsidRDefault="00072CB4" w:rsidP="005A49A7">
            <w:pPr>
              <w:pStyle w:val="Subtitle"/>
              <w:spacing w:line="240" w:lineRule="auto"/>
              <w:rPr>
                <w:rFonts w:ascii="Helvetica" w:hAnsi="Helvetica"/>
                <w:b w:val="0"/>
                <w:sz w:val="20"/>
                <w:szCs w:val="20"/>
              </w:rPr>
            </w:pPr>
          </w:p>
        </w:tc>
      </w:tr>
      <w:tr w:rsidR="0068385D" w:rsidRPr="005A49A7" w14:paraId="783C66B8" w14:textId="77777777" w:rsidTr="0037797C">
        <w:tc>
          <w:tcPr>
            <w:tcW w:w="995" w:type="dxa"/>
            <w:vAlign w:val="center"/>
          </w:tcPr>
          <w:p w14:paraId="4F3908BB" w14:textId="77777777" w:rsidR="008371D1" w:rsidRPr="00824572" w:rsidRDefault="008371D1" w:rsidP="005A49A7">
            <w:pPr>
              <w:pStyle w:val="Subtitle"/>
              <w:spacing w:line="240" w:lineRule="auto"/>
              <w:rPr>
                <w:rFonts w:ascii="Helvetica" w:hAnsi="Helvetica"/>
                <w:b w:val="0"/>
                <w:sz w:val="20"/>
                <w:szCs w:val="20"/>
              </w:rPr>
            </w:pPr>
          </w:p>
        </w:tc>
        <w:tc>
          <w:tcPr>
            <w:tcW w:w="6768" w:type="dxa"/>
            <w:vAlign w:val="center"/>
          </w:tcPr>
          <w:p w14:paraId="5A10DCC0" w14:textId="78FE5120" w:rsidR="008371D1" w:rsidRPr="00824572" w:rsidRDefault="005A7144" w:rsidP="003B67F0">
            <w:pPr>
              <w:pStyle w:val="Subtitle"/>
              <w:spacing w:line="240" w:lineRule="auto"/>
              <w:jc w:val="left"/>
              <w:rPr>
                <w:rFonts w:ascii="Helvetica" w:hAnsi="Helvetica"/>
                <w:b w:val="0"/>
                <w:sz w:val="20"/>
                <w:szCs w:val="20"/>
              </w:rPr>
            </w:pPr>
            <w:r w:rsidRPr="00824572">
              <w:rPr>
                <w:rFonts w:ascii="Helvetica" w:hAnsi="Helvetica"/>
                <w:b w:val="0"/>
                <w:sz w:val="20"/>
                <w:szCs w:val="20"/>
              </w:rPr>
              <w:t>All sections – numbering of paragraphs was inconsistent – paragraph number removed.</w:t>
            </w:r>
            <w:r w:rsidR="00FB7B0D">
              <w:rPr>
                <w:rFonts w:ascii="Helvetica" w:hAnsi="Helvetica"/>
                <w:b w:val="0"/>
                <w:sz w:val="20"/>
                <w:szCs w:val="20"/>
              </w:rPr>
              <w:t xml:space="preserve"> New section numbers added.</w:t>
            </w:r>
          </w:p>
        </w:tc>
        <w:tc>
          <w:tcPr>
            <w:tcW w:w="1099" w:type="dxa"/>
            <w:vAlign w:val="center"/>
          </w:tcPr>
          <w:p w14:paraId="53F1A464" w14:textId="77777777" w:rsidR="008371D1" w:rsidRPr="00824572" w:rsidRDefault="008371D1" w:rsidP="005A49A7">
            <w:pPr>
              <w:pStyle w:val="Subtitle"/>
              <w:spacing w:line="240" w:lineRule="auto"/>
              <w:rPr>
                <w:rFonts w:ascii="Helvetica" w:hAnsi="Helvetica"/>
                <w:b w:val="0"/>
                <w:sz w:val="20"/>
                <w:szCs w:val="20"/>
              </w:rPr>
            </w:pPr>
          </w:p>
        </w:tc>
      </w:tr>
    </w:tbl>
    <w:p w14:paraId="403D8B3E" w14:textId="77777777" w:rsidR="0094458B" w:rsidRDefault="008C46CC" w:rsidP="005F3485">
      <w:pPr>
        <w:pStyle w:val="Subtitle"/>
        <w:rPr>
          <w:rFonts w:ascii="Century Gothic" w:hAnsi="Century Gothic"/>
        </w:rPr>
      </w:pPr>
      <w:r>
        <w:rPr>
          <w:rFonts w:ascii="Century Gothic" w:hAnsi="Century Gothic"/>
        </w:rPr>
        <w:br w:type="page"/>
      </w:r>
    </w:p>
    <w:p w14:paraId="1413A0AB" w14:textId="77777777" w:rsidR="005F3485" w:rsidRPr="002851F0" w:rsidRDefault="005F3485" w:rsidP="005F3485">
      <w:pPr>
        <w:pStyle w:val="Subtitle"/>
        <w:rPr>
          <w:rFonts w:ascii="Century Gothic" w:hAnsi="Century Gothic"/>
        </w:rPr>
      </w:pPr>
      <w:r w:rsidRPr="002851F0">
        <w:rPr>
          <w:rFonts w:ascii="Century Gothic" w:hAnsi="Century Gothic"/>
        </w:rPr>
        <w:lastRenderedPageBreak/>
        <w:t>INDEX</w:t>
      </w:r>
    </w:p>
    <w:tbl>
      <w:tblPr>
        <w:tblW w:w="81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7"/>
        <w:gridCol w:w="1170"/>
      </w:tblGrid>
      <w:tr w:rsidR="008352F7" w:rsidRPr="002851F0" w14:paraId="4E98CF57" w14:textId="1B56896E" w:rsidTr="008352F7">
        <w:tc>
          <w:tcPr>
            <w:tcW w:w="7017" w:type="dxa"/>
          </w:tcPr>
          <w:p w14:paraId="1D1BCD1F" w14:textId="291484A3" w:rsidR="008352F7" w:rsidRPr="002851F0" w:rsidRDefault="00BD333A" w:rsidP="00BD333A">
            <w:pPr>
              <w:pStyle w:val="Heading4"/>
              <w:jc w:val="left"/>
              <w:rPr>
                <w:rFonts w:ascii="Century Gothic" w:hAnsi="Century Gothic"/>
              </w:rPr>
            </w:pPr>
            <w:r>
              <w:rPr>
                <w:rFonts w:ascii="Century Gothic" w:hAnsi="Century Gothic"/>
              </w:rPr>
              <w:t>Title</w:t>
            </w:r>
          </w:p>
        </w:tc>
        <w:tc>
          <w:tcPr>
            <w:tcW w:w="1170" w:type="dxa"/>
          </w:tcPr>
          <w:p w14:paraId="61E3060B" w14:textId="3E53BE76" w:rsidR="008352F7" w:rsidRPr="002851F0" w:rsidRDefault="008352F7" w:rsidP="00BD333A">
            <w:pPr>
              <w:pStyle w:val="Heading4"/>
              <w:jc w:val="left"/>
              <w:rPr>
                <w:rFonts w:ascii="Century Gothic" w:hAnsi="Century Gothic"/>
              </w:rPr>
            </w:pPr>
            <w:r>
              <w:rPr>
                <w:rFonts w:ascii="Century Gothic" w:hAnsi="Century Gothic"/>
              </w:rPr>
              <w:t>Page</w:t>
            </w:r>
          </w:p>
        </w:tc>
      </w:tr>
      <w:tr w:rsidR="008352F7" w:rsidRPr="002851F0" w14:paraId="256E4247" w14:textId="77777777" w:rsidTr="008352F7">
        <w:tc>
          <w:tcPr>
            <w:tcW w:w="7017" w:type="dxa"/>
          </w:tcPr>
          <w:p w14:paraId="6DA08142" w14:textId="2285E517" w:rsidR="008352F7" w:rsidRDefault="008352F7" w:rsidP="00800ECB">
            <w:pPr>
              <w:spacing w:before="20" w:after="20"/>
              <w:jc w:val="both"/>
              <w:rPr>
                <w:rFonts w:ascii="Century Gothic" w:hAnsi="Century Gothic"/>
              </w:rPr>
            </w:pPr>
            <w:r>
              <w:rPr>
                <w:rFonts w:ascii="Century Gothic" w:hAnsi="Century Gothic"/>
              </w:rPr>
              <w:t>Update Record</w:t>
            </w:r>
          </w:p>
        </w:tc>
        <w:tc>
          <w:tcPr>
            <w:tcW w:w="1170" w:type="dxa"/>
          </w:tcPr>
          <w:p w14:paraId="418BA60E" w14:textId="1D8B47D8" w:rsidR="008352F7" w:rsidRPr="002851F0" w:rsidRDefault="008352F7" w:rsidP="00B228EF">
            <w:pPr>
              <w:spacing w:before="20" w:after="20"/>
              <w:jc w:val="center"/>
              <w:rPr>
                <w:rFonts w:ascii="Century Gothic" w:hAnsi="Century Gothic"/>
              </w:rPr>
            </w:pPr>
            <w:r>
              <w:rPr>
                <w:rFonts w:ascii="Century Gothic" w:hAnsi="Century Gothic"/>
              </w:rPr>
              <w:t>2</w:t>
            </w:r>
          </w:p>
        </w:tc>
      </w:tr>
      <w:tr w:rsidR="00031708" w:rsidRPr="002851F0" w14:paraId="03593036" w14:textId="77777777" w:rsidTr="008352F7">
        <w:tc>
          <w:tcPr>
            <w:tcW w:w="7017" w:type="dxa"/>
          </w:tcPr>
          <w:p w14:paraId="1E9E6D69" w14:textId="4148EE65" w:rsidR="00031708" w:rsidRPr="00031708" w:rsidRDefault="00F14730" w:rsidP="00800ECB">
            <w:pPr>
              <w:spacing w:before="20" w:after="20"/>
              <w:jc w:val="both"/>
              <w:rPr>
                <w:rFonts w:ascii="Century Gothic" w:hAnsi="Century Gothic"/>
                <w:b/>
              </w:rPr>
            </w:pPr>
            <w:r>
              <w:rPr>
                <w:rFonts w:ascii="Century Gothic" w:hAnsi="Century Gothic"/>
                <w:b/>
              </w:rPr>
              <w:t xml:space="preserve">1 - </w:t>
            </w:r>
            <w:r w:rsidR="00F530F6">
              <w:rPr>
                <w:rFonts w:ascii="Century Gothic" w:hAnsi="Century Gothic"/>
                <w:b/>
              </w:rPr>
              <w:t xml:space="preserve">Health and Safety </w:t>
            </w:r>
            <w:r w:rsidR="00031708" w:rsidRPr="00031708">
              <w:rPr>
                <w:rFonts w:ascii="Century Gothic" w:hAnsi="Century Gothic"/>
                <w:b/>
              </w:rPr>
              <w:t>Policy Statement</w:t>
            </w:r>
          </w:p>
        </w:tc>
        <w:tc>
          <w:tcPr>
            <w:tcW w:w="1170" w:type="dxa"/>
          </w:tcPr>
          <w:p w14:paraId="3ED8198E" w14:textId="77777777" w:rsidR="00031708" w:rsidRDefault="00031708" w:rsidP="00B228EF">
            <w:pPr>
              <w:spacing w:before="20" w:after="20"/>
              <w:jc w:val="center"/>
              <w:rPr>
                <w:rFonts w:ascii="Century Gothic" w:hAnsi="Century Gothic"/>
              </w:rPr>
            </w:pPr>
          </w:p>
        </w:tc>
      </w:tr>
      <w:tr w:rsidR="008352F7" w:rsidRPr="002851F0" w14:paraId="1441F5CE" w14:textId="31F9EBB5" w:rsidTr="008352F7">
        <w:tc>
          <w:tcPr>
            <w:tcW w:w="7017" w:type="dxa"/>
          </w:tcPr>
          <w:p w14:paraId="42DF86C4" w14:textId="77777777" w:rsidR="008352F7" w:rsidRPr="00031708" w:rsidRDefault="008352F7" w:rsidP="00031708">
            <w:pPr>
              <w:pStyle w:val="ListParagraph"/>
              <w:numPr>
                <w:ilvl w:val="0"/>
                <w:numId w:val="26"/>
              </w:numPr>
              <w:spacing w:before="20" w:after="20"/>
              <w:jc w:val="both"/>
              <w:rPr>
                <w:rFonts w:ascii="Century Gothic" w:hAnsi="Century Gothic"/>
              </w:rPr>
            </w:pPr>
            <w:r w:rsidRPr="00031708">
              <w:rPr>
                <w:rFonts w:ascii="Century Gothic" w:hAnsi="Century Gothic"/>
              </w:rPr>
              <w:t>Statement of Intent</w:t>
            </w:r>
          </w:p>
        </w:tc>
        <w:tc>
          <w:tcPr>
            <w:tcW w:w="1170" w:type="dxa"/>
          </w:tcPr>
          <w:p w14:paraId="5BD44B7B" w14:textId="5ACE6FE2" w:rsidR="008352F7" w:rsidRPr="002851F0" w:rsidRDefault="00CC1BCA" w:rsidP="00B228EF">
            <w:pPr>
              <w:spacing w:before="20" w:after="20"/>
              <w:jc w:val="center"/>
              <w:rPr>
                <w:rFonts w:ascii="Century Gothic" w:hAnsi="Century Gothic"/>
              </w:rPr>
            </w:pPr>
            <w:r>
              <w:rPr>
                <w:rFonts w:ascii="Century Gothic" w:hAnsi="Century Gothic"/>
              </w:rPr>
              <w:t>3</w:t>
            </w:r>
          </w:p>
        </w:tc>
      </w:tr>
      <w:tr w:rsidR="008352F7" w:rsidRPr="002851F0" w14:paraId="33C20EC3" w14:textId="7FF6B0E0" w:rsidTr="008352F7">
        <w:tc>
          <w:tcPr>
            <w:tcW w:w="7017" w:type="dxa"/>
          </w:tcPr>
          <w:p w14:paraId="598A8FF8" w14:textId="25EE64E5" w:rsidR="008352F7" w:rsidRPr="00F530F6" w:rsidRDefault="00F14730" w:rsidP="00800ECB">
            <w:pPr>
              <w:spacing w:before="20" w:after="20"/>
              <w:jc w:val="both"/>
              <w:rPr>
                <w:rFonts w:ascii="Century Gothic" w:hAnsi="Century Gothic"/>
                <w:b/>
              </w:rPr>
            </w:pPr>
            <w:r>
              <w:rPr>
                <w:rFonts w:ascii="Century Gothic" w:hAnsi="Century Gothic"/>
                <w:b/>
              </w:rPr>
              <w:t xml:space="preserve">2 - </w:t>
            </w:r>
            <w:r w:rsidR="00F530F6">
              <w:rPr>
                <w:rFonts w:ascii="Century Gothic" w:hAnsi="Century Gothic"/>
                <w:b/>
              </w:rPr>
              <w:t xml:space="preserve">Health and Safety </w:t>
            </w:r>
            <w:r w:rsidR="008352F7" w:rsidRPr="00F530F6">
              <w:rPr>
                <w:rFonts w:ascii="Century Gothic" w:hAnsi="Century Gothic"/>
                <w:b/>
              </w:rPr>
              <w:t>Organisation</w:t>
            </w:r>
          </w:p>
        </w:tc>
        <w:tc>
          <w:tcPr>
            <w:tcW w:w="1170" w:type="dxa"/>
          </w:tcPr>
          <w:p w14:paraId="35EC7477" w14:textId="23A857B3" w:rsidR="008352F7" w:rsidRPr="002851F0" w:rsidRDefault="008352F7" w:rsidP="00B228EF">
            <w:pPr>
              <w:spacing w:before="20" w:after="20"/>
              <w:jc w:val="center"/>
              <w:rPr>
                <w:rFonts w:ascii="Century Gothic" w:hAnsi="Century Gothic"/>
              </w:rPr>
            </w:pPr>
          </w:p>
        </w:tc>
      </w:tr>
      <w:tr w:rsidR="00F530F6" w:rsidRPr="002851F0" w14:paraId="03F6E35A" w14:textId="77777777" w:rsidTr="008352F7">
        <w:tc>
          <w:tcPr>
            <w:tcW w:w="7017" w:type="dxa"/>
          </w:tcPr>
          <w:p w14:paraId="2B10DA23" w14:textId="317CB243" w:rsidR="00F530F6" w:rsidRPr="00F530F6" w:rsidRDefault="00F530F6" w:rsidP="00F530F6">
            <w:pPr>
              <w:pStyle w:val="ListParagraph"/>
              <w:numPr>
                <w:ilvl w:val="0"/>
                <w:numId w:val="26"/>
              </w:numPr>
              <w:spacing w:before="20" w:after="20"/>
              <w:jc w:val="both"/>
              <w:rPr>
                <w:rFonts w:ascii="Century Gothic" w:hAnsi="Century Gothic"/>
              </w:rPr>
            </w:pPr>
            <w:r w:rsidRPr="00F530F6">
              <w:rPr>
                <w:rFonts w:ascii="Century Gothic" w:hAnsi="Century Gothic"/>
              </w:rPr>
              <w:t>Responsibilities</w:t>
            </w:r>
          </w:p>
        </w:tc>
        <w:tc>
          <w:tcPr>
            <w:tcW w:w="1170" w:type="dxa"/>
          </w:tcPr>
          <w:p w14:paraId="408D3354" w14:textId="0E14C6F1" w:rsidR="00F530F6" w:rsidRDefault="00CC1BCA" w:rsidP="00B228EF">
            <w:pPr>
              <w:spacing w:before="20" w:after="20"/>
              <w:jc w:val="center"/>
              <w:rPr>
                <w:rFonts w:ascii="Century Gothic" w:hAnsi="Century Gothic"/>
              </w:rPr>
            </w:pPr>
            <w:r>
              <w:rPr>
                <w:rFonts w:ascii="Century Gothic" w:hAnsi="Century Gothic"/>
              </w:rPr>
              <w:t>4</w:t>
            </w:r>
          </w:p>
        </w:tc>
      </w:tr>
      <w:tr w:rsidR="008352F7" w:rsidRPr="002851F0" w14:paraId="35AA66C0" w14:textId="212BBE44" w:rsidTr="008352F7">
        <w:tc>
          <w:tcPr>
            <w:tcW w:w="7017" w:type="dxa"/>
          </w:tcPr>
          <w:p w14:paraId="0F366AC3" w14:textId="7F492904" w:rsidR="008352F7" w:rsidRPr="002851F0" w:rsidRDefault="008352F7" w:rsidP="00F530F6">
            <w:pPr>
              <w:pStyle w:val="ListParagraph"/>
              <w:numPr>
                <w:ilvl w:val="0"/>
                <w:numId w:val="26"/>
              </w:numPr>
              <w:spacing w:before="20" w:after="20"/>
              <w:jc w:val="both"/>
              <w:rPr>
                <w:rFonts w:ascii="Century Gothic" w:hAnsi="Century Gothic"/>
              </w:rPr>
            </w:pPr>
            <w:r>
              <w:rPr>
                <w:rFonts w:ascii="Century Gothic" w:hAnsi="Century Gothic"/>
              </w:rPr>
              <w:t>Organisation Chart</w:t>
            </w:r>
          </w:p>
        </w:tc>
        <w:tc>
          <w:tcPr>
            <w:tcW w:w="1170" w:type="dxa"/>
          </w:tcPr>
          <w:p w14:paraId="262EFE90" w14:textId="29E4E40B" w:rsidR="008352F7" w:rsidRPr="002851F0" w:rsidRDefault="00CC1BCA" w:rsidP="00B228EF">
            <w:pPr>
              <w:spacing w:before="20" w:after="20"/>
              <w:jc w:val="center"/>
              <w:rPr>
                <w:rFonts w:ascii="Century Gothic" w:hAnsi="Century Gothic"/>
              </w:rPr>
            </w:pPr>
            <w:r>
              <w:rPr>
                <w:rFonts w:ascii="Century Gothic" w:hAnsi="Century Gothic"/>
              </w:rPr>
              <w:t>6</w:t>
            </w:r>
          </w:p>
        </w:tc>
      </w:tr>
      <w:tr w:rsidR="008352F7" w:rsidRPr="002851F0" w14:paraId="745806B3" w14:textId="5EF60A08" w:rsidTr="008352F7">
        <w:tc>
          <w:tcPr>
            <w:tcW w:w="7017" w:type="dxa"/>
          </w:tcPr>
          <w:p w14:paraId="2DBE3084" w14:textId="45A1749E" w:rsidR="008352F7" w:rsidRPr="00F14730" w:rsidRDefault="00F14730" w:rsidP="00800ECB">
            <w:pPr>
              <w:spacing w:before="20" w:after="20"/>
              <w:jc w:val="both"/>
              <w:rPr>
                <w:rFonts w:ascii="Century Gothic" w:hAnsi="Century Gothic"/>
                <w:b/>
              </w:rPr>
            </w:pPr>
            <w:r>
              <w:rPr>
                <w:rFonts w:ascii="Century Gothic" w:hAnsi="Century Gothic"/>
                <w:b/>
              </w:rPr>
              <w:t xml:space="preserve">3 - </w:t>
            </w:r>
            <w:r w:rsidR="008352F7" w:rsidRPr="00F14730">
              <w:rPr>
                <w:rFonts w:ascii="Century Gothic" w:hAnsi="Century Gothic"/>
                <w:b/>
              </w:rPr>
              <w:t>Health &amp; Safety Arrangements</w:t>
            </w:r>
          </w:p>
        </w:tc>
        <w:tc>
          <w:tcPr>
            <w:tcW w:w="1170" w:type="dxa"/>
          </w:tcPr>
          <w:p w14:paraId="1FEBC0F5" w14:textId="77777777" w:rsidR="008352F7" w:rsidRPr="002851F0" w:rsidRDefault="008352F7" w:rsidP="00B228EF">
            <w:pPr>
              <w:spacing w:before="20" w:after="20"/>
              <w:jc w:val="center"/>
              <w:rPr>
                <w:rFonts w:ascii="Century Gothic" w:hAnsi="Century Gothic"/>
              </w:rPr>
            </w:pPr>
          </w:p>
        </w:tc>
      </w:tr>
      <w:tr w:rsidR="008352F7" w:rsidRPr="002851F0" w14:paraId="35B90D6D" w14:textId="77777777" w:rsidTr="008352F7">
        <w:tc>
          <w:tcPr>
            <w:tcW w:w="7017" w:type="dxa"/>
          </w:tcPr>
          <w:p w14:paraId="3CE25719" w14:textId="144CB9DE" w:rsidR="008352F7" w:rsidRDefault="008959A6" w:rsidP="008959A6">
            <w:pPr>
              <w:pStyle w:val="ListParagraph"/>
              <w:numPr>
                <w:ilvl w:val="0"/>
                <w:numId w:val="26"/>
              </w:numPr>
              <w:spacing w:before="20" w:after="20"/>
              <w:jc w:val="both"/>
              <w:rPr>
                <w:rFonts w:ascii="Century Gothic" w:hAnsi="Century Gothic"/>
              </w:rPr>
            </w:pPr>
            <w:r>
              <w:rPr>
                <w:rFonts w:ascii="Century Gothic" w:hAnsi="Century Gothic"/>
              </w:rPr>
              <w:t>Consultation</w:t>
            </w:r>
          </w:p>
        </w:tc>
        <w:tc>
          <w:tcPr>
            <w:tcW w:w="1170" w:type="dxa"/>
          </w:tcPr>
          <w:p w14:paraId="52342695" w14:textId="02583CF9" w:rsidR="008352F7" w:rsidRPr="002851F0" w:rsidRDefault="00CC1BCA" w:rsidP="00B228EF">
            <w:pPr>
              <w:spacing w:before="20" w:after="20"/>
              <w:jc w:val="center"/>
              <w:rPr>
                <w:rFonts w:ascii="Century Gothic" w:hAnsi="Century Gothic"/>
              </w:rPr>
            </w:pPr>
            <w:r>
              <w:rPr>
                <w:rFonts w:ascii="Century Gothic" w:hAnsi="Century Gothic"/>
              </w:rPr>
              <w:t>7</w:t>
            </w:r>
          </w:p>
        </w:tc>
      </w:tr>
      <w:tr w:rsidR="008959A6" w:rsidRPr="002851F0" w14:paraId="14A5520A" w14:textId="77777777" w:rsidTr="008352F7">
        <w:tc>
          <w:tcPr>
            <w:tcW w:w="7017" w:type="dxa"/>
          </w:tcPr>
          <w:p w14:paraId="5ED0623B" w14:textId="5D32A5F9" w:rsidR="008959A6" w:rsidRDefault="008959A6" w:rsidP="00826AB0">
            <w:pPr>
              <w:pStyle w:val="ListParagraph"/>
              <w:numPr>
                <w:ilvl w:val="0"/>
                <w:numId w:val="26"/>
              </w:numPr>
              <w:spacing w:before="20" w:after="20"/>
              <w:jc w:val="both"/>
              <w:rPr>
                <w:rFonts w:ascii="Century Gothic" w:hAnsi="Century Gothic"/>
              </w:rPr>
            </w:pPr>
            <w:r w:rsidRPr="002851F0">
              <w:rPr>
                <w:rFonts w:ascii="Century Gothic" w:hAnsi="Century Gothic"/>
              </w:rPr>
              <w:t>I</w:t>
            </w:r>
            <w:r w:rsidR="00826AB0">
              <w:rPr>
                <w:rFonts w:ascii="Century Gothic" w:hAnsi="Century Gothic"/>
              </w:rPr>
              <w:t>nformation</w:t>
            </w:r>
          </w:p>
        </w:tc>
        <w:tc>
          <w:tcPr>
            <w:tcW w:w="1170" w:type="dxa"/>
          </w:tcPr>
          <w:p w14:paraId="7B555B87" w14:textId="319582F4" w:rsidR="008959A6" w:rsidRPr="002851F0" w:rsidRDefault="003160F7" w:rsidP="00B228EF">
            <w:pPr>
              <w:spacing w:before="20" w:after="20"/>
              <w:jc w:val="center"/>
              <w:rPr>
                <w:rFonts w:ascii="Century Gothic" w:hAnsi="Century Gothic"/>
              </w:rPr>
            </w:pPr>
            <w:r>
              <w:rPr>
                <w:rFonts w:ascii="Century Gothic" w:hAnsi="Century Gothic"/>
              </w:rPr>
              <w:t>7</w:t>
            </w:r>
          </w:p>
        </w:tc>
      </w:tr>
      <w:tr w:rsidR="00826AB0" w:rsidRPr="002851F0" w14:paraId="461B22C3" w14:textId="77777777" w:rsidTr="008352F7">
        <w:tc>
          <w:tcPr>
            <w:tcW w:w="7017" w:type="dxa"/>
          </w:tcPr>
          <w:p w14:paraId="77C36E71" w14:textId="1A71D0C9" w:rsidR="00826AB0" w:rsidRPr="002851F0" w:rsidRDefault="00826AB0" w:rsidP="00024B26">
            <w:pPr>
              <w:pStyle w:val="ListParagraph"/>
              <w:numPr>
                <w:ilvl w:val="0"/>
                <w:numId w:val="26"/>
              </w:numPr>
              <w:spacing w:before="20" w:after="20"/>
              <w:jc w:val="both"/>
              <w:rPr>
                <w:rFonts w:ascii="Century Gothic" w:hAnsi="Century Gothic"/>
              </w:rPr>
            </w:pPr>
            <w:r>
              <w:rPr>
                <w:rFonts w:ascii="Century Gothic" w:hAnsi="Century Gothic"/>
              </w:rPr>
              <w:t>Instruction</w:t>
            </w:r>
          </w:p>
        </w:tc>
        <w:tc>
          <w:tcPr>
            <w:tcW w:w="1170" w:type="dxa"/>
          </w:tcPr>
          <w:p w14:paraId="1F70D153" w14:textId="62501205" w:rsidR="00826AB0" w:rsidRPr="002851F0" w:rsidRDefault="003160F7" w:rsidP="00B228EF">
            <w:pPr>
              <w:spacing w:before="20" w:after="20"/>
              <w:jc w:val="center"/>
              <w:rPr>
                <w:rFonts w:ascii="Century Gothic" w:hAnsi="Century Gothic"/>
              </w:rPr>
            </w:pPr>
            <w:r>
              <w:rPr>
                <w:rFonts w:ascii="Century Gothic" w:hAnsi="Century Gothic"/>
              </w:rPr>
              <w:t>7</w:t>
            </w:r>
          </w:p>
        </w:tc>
      </w:tr>
      <w:tr w:rsidR="00826AB0" w:rsidRPr="002851F0" w14:paraId="43B9D56A" w14:textId="77777777" w:rsidTr="008352F7">
        <w:tc>
          <w:tcPr>
            <w:tcW w:w="7017" w:type="dxa"/>
          </w:tcPr>
          <w:p w14:paraId="388927D1" w14:textId="0C181B4B" w:rsidR="00826AB0" w:rsidRPr="002851F0" w:rsidRDefault="00826AB0" w:rsidP="00024B26">
            <w:pPr>
              <w:pStyle w:val="ListParagraph"/>
              <w:numPr>
                <w:ilvl w:val="0"/>
                <w:numId w:val="26"/>
              </w:numPr>
              <w:spacing w:before="20" w:after="20"/>
              <w:jc w:val="both"/>
              <w:rPr>
                <w:rFonts w:ascii="Century Gothic" w:hAnsi="Century Gothic"/>
              </w:rPr>
            </w:pPr>
            <w:r w:rsidRPr="002851F0">
              <w:rPr>
                <w:rFonts w:ascii="Century Gothic" w:hAnsi="Century Gothic"/>
              </w:rPr>
              <w:t>Training</w:t>
            </w:r>
          </w:p>
        </w:tc>
        <w:tc>
          <w:tcPr>
            <w:tcW w:w="1170" w:type="dxa"/>
          </w:tcPr>
          <w:p w14:paraId="00C94071" w14:textId="228BD10C" w:rsidR="00826AB0" w:rsidRPr="002851F0" w:rsidRDefault="003160F7" w:rsidP="00B228EF">
            <w:pPr>
              <w:spacing w:before="20" w:after="20"/>
              <w:jc w:val="center"/>
              <w:rPr>
                <w:rFonts w:ascii="Century Gothic" w:hAnsi="Century Gothic"/>
              </w:rPr>
            </w:pPr>
            <w:r>
              <w:rPr>
                <w:rFonts w:ascii="Century Gothic" w:hAnsi="Century Gothic"/>
              </w:rPr>
              <w:t>7</w:t>
            </w:r>
          </w:p>
        </w:tc>
      </w:tr>
      <w:tr w:rsidR="00024B26" w:rsidRPr="002851F0" w14:paraId="70E30CB2" w14:textId="77777777" w:rsidTr="008352F7">
        <w:tc>
          <w:tcPr>
            <w:tcW w:w="7017" w:type="dxa"/>
          </w:tcPr>
          <w:p w14:paraId="7D121B6A" w14:textId="3CE200FE" w:rsidR="00024B26" w:rsidRDefault="00024B26" w:rsidP="00F14730">
            <w:pPr>
              <w:pStyle w:val="ListParagraph"/>
              <w:numPr>
                <w:ilvl w:val="0"/>
                <w:numId w:val="26"/>
              </w:numPr>
              <w:spacing w:before="20" w:after="20"/>
              <w:jc w:val="both"/>
              <w:rPr>
                <w:rFonts w:ascii="Century Gothic" w:hAnsi="Century Gothic"/>
              </w:rPr>
            </w:pPr>
            <w:r w:rsidRPr="002851F0">
              <w:rPr>
                <w:rFonts w:ascii="Century Gothic" w:hAnsi="Century Gothic"/>
              </w:rPr>
              <w:t>Site Work</w:t>
            </w:r>
          </w:p>
        </w:tc>
        <w:tc>
          <w:tcPr>
            <w:tcW w:w="1170" w:type="dxa"/>
          </w:tcPr>
          <w:p w14:paraId="3AB29AA2" w14:textId="439A7806" w:rsidR="00024B26" w:rsidRPr="002851F0" w:rsidRDefault="003160F7" w:rsidP="00B228EF">
            <w:pPr>
              <w:spacing w:before="20" w:after="20"/>
              <w:jc w:val="center"/>
              <w:rPr>
                <w:rFonts w:ascii="Century Gothic" w:hAnsi="Century Gothic"/>
              </w:rPr>
            </w:pPr>
            <w:r>
              <w:rPr>
                <w:rFonts w:ascii="Century Gothic" w:hAnsi="Century Gothic"/>
              </w:rPr>
              <w:t>8</w:t>
            </w:r>
          </w:p>
        </w:tc>
      </w:tr>
      <w:tr w:rsidR="00826AB0" w:rsidRPr="002851F0" w14:paraId="7356FDD1" w14:textId="77777777" w:rsidTr="00826AB0">
        <w:tc>
          <w:tcPr>
            <w:tcW w:w="7017" w:type="dxa"/>
          </w:tcPr>
          <w:p w14:paraId="664CD43E" w14:textId="77777777" w:rsidR="00826AB0" w:rsidRDefault="00826AB0" w:rsidP="00826AB0">
            <w:pPr>
              <w:pStyle w:val="ListParagraph"/>
              <w:numPr>
                <w:ilvl w:val="0"/>
                <w:numId w:val="26"/>
              </w:numPr>
              <w:spacing w:before="20" w:after="20"/>
              <w:jc w:val="both"/>
              <w:rPr>
                <w:rFonts w:ascii="Century Gothic" w:hAnsi="Century Gothic"/>
              </w:rPr>
            </w:pPr>
            <w:r>
              <w:rPr>
                <w:rFonts w:ascii="Century Gothic" w:hAnsi="Century Gothic"/>
              </w:rPr>
              <w:t>Risk Assessment</w:t>
            </w:r>
          </w:p>
        </w:tc>
        <w:tc>
          <w:tcPr>
            <w:tcW w:w="1170" w:type="dxa"/>
          </w:tcPr>
          <w:p w14:paraId="2C772F1C" w14:textId="08F543D8" w:rsidR="00826AB0" w:rsidRPr="002851F0" w:rsidRDefault="003160F7" w:rsidP="00826AB0">
            <w:pPr>
              <w:spacing w:before="20" w:after="20"/>
              <w:jc w:val="center"/>
              <w:rPr>
                <w:rFonts w:ascii="Century Gothic" w:hAnsi="Century Gothic"/>
              </w:rPr>
            </w:pPr>
            <w:r>
              <w:rPr>
                <w:rFonts w:ascii="Century Gothic" w:hAnsi="Century Gothic"/>
              </w:rPr>
              <w:t>8</w:t>
            </w:r>
          </w:p>
        </w:tc>
      </w:tr>
      <w:tr w:rsidR="008352F7" w:rsidRPr="002851F0" w14:paraId="4F8AA334" w14:textId="77777777" w:rsidTr="008352F7">
        <w:tc>
          <w:tcPr>
            <w:tcW w:w="7017" w:type="dxa"/>
          </w:tcPr>
          <w:p w14:paraId="62587D07" w14:textId="76092DDD" w:rsidR="008352F7" w:rsidRDefault="008352F7" w:rsidP="00F14730">
            <w:pPr>
              <w:pStyle w:val="ListParagraph"/>
              <w:numPr>
                <w:ilvl w:val="0"/>
                <w:numId w:val="26"/>
              </w:numPr>
              <w:spacing w:before="20" w:after="20"/>
              <w:jc w:val="both"/>
              <w:rPr>
                <w:rFonts w:ascii="Century Gothic" w:hAnsi="Century Gothic"/>
              </w:rPr>
            </w:pPr>
            <w:r>
              <w:rPr>
                <w:rFonts w:ascii="Century Gothic" w:hAnsi="Century Gothic"/>
              </w:rPr>
              <w:t>Welfare facilities</w:t>
            </w:r>
          </w:p>
        </w:tc>
        <w:tc>
          <w:tcPr>
            <w:tcW w:w="1170" w:type="dxa"/>
          </w:tcPr>
          <w:p w14:paraId="77C15945" w14:textId="7FE3B653" w:rsidR="008352F7" w:rsidRPr="002851F0" w:rsidRDefault="003160F7" w:rsidP="00B228EF">
            <w:pPr>
              <w:spacing w:before="20" w:after="20"/>
              <w:jc w:val="center"/>
              <w:rPr>
                <w:rFonts w:ascii="Century Gothic" w:hAnsi="Century Gothic"/>
              </w:rPr>
            </w:pPr>
            <w:r>
              <w:rPr>
                <w:rFonts w:ascii="Century Gothic" w:hAnsi="Century Gothic"/>
              </w:rPr>
              <w:t>8</w:t>
            </w:r>
          </w:p>
        </w:tc>
      </w:tr>
      <w:tr w:rsidR="008352F7" w:rsidRPr="002851F0" w14:paraId="7CAFDE14" w14:textId="7CC48217" w:rsidTr="008352F7">
        <w:tc>
          <w:tcPr>
            <w:tcW w:w="7017" w:type="dxa"/>
          </w:tcPr>
          <w:p w14:paraId="39D6B378" w14:textId="05F2D632" w:rsidR="008352F7" w:rsidRPr="002851F0" w:rsidRDefault="0021580B" w:rsidP="0020762F">
            <w:pPr>
              <w:pStyle w:val="ListParagraph"/>
              <w:numPr>
                <w:ilvl w:val="0"/>
                <w:numId w:val="26"/>
              </w:numPr>
              <w:spacing w:before="20" w:after="20"/>
              <w:jc w:val="both"/>
              <w:rPr>
                <w:rFonts w:ascii="Century Gothic" w:hAnsi="Century Gothic"/>
              </w:rPr>
            </w:pPr>
            <w:r>
              <w:rPr>
                <w:rFonts w:ascii="Century Gothic" w:hAnsi="Century Gothic"/>
              </w:rPr>
              <w:t xml:space="preserve">Hazardous </w:t>
            </w:r>
            <w:r w:rsidR="0020762F">
              <w:rPr>
                <w:rFonts w:ascii="Century Gothic" w:hAnsi="Century Gothic"/>
              </w:rPr>
              <w:t>s</w:t>
            </w:r>
            <w:r>
              <w:rPr>
                <w:rFonts w:ascii="Century Gothic" w:hAnsi="Century Gothic"/>
              </w:rPr>
              <w:t>ubstances</w:t>
            </w:r>
          </w:p>
        </w:tc>
        <w:tc>
          <w:tcPr>
            <w:tcW w:w="1170" w:type="dxa"/>
          </w:tcPr>
          <w:p w14:paraId="19BFAE82" w14:textId="1E628847" w:rsidR="008352F7" w:rsidRPr="002851F0" w:rsidRDefault="003160F7" w:rsidP="00A36C1C">
            <w:pPr>
              <w:spacing w:before="20" w:after="20"/>
              <w:jc w:val="center"/>
              <w:rPr>
                <w:rFonts w:ascii="Century Gothic" w:hAnsi="Century Gothic"/>
              </w:rPr>
            </w:pPr>
            <w:r>
              <w:rPr>
                <w:rFonts w:ascii="Century Gothic" w:hAnsi="Century Gothic"/>
              </w:rPr>
              <w:t>8</w:t>
            </w:r>
          </w:p>
        </w:tc>
      </w:tr>
      <w:tr w:rsidR="008352F7" w:rsidRPr="002851F0" w14:paraId="55DF263B" w14:textId="6615C64A" w:rsidTr="008352F7">
        <w:tc>
          <w:tcPr>
            <w:tcW w:w="7017" w:type="dxa"/>
          </w:tcPr>
          <w:p w14:paraId="2D84AC9F" w14:textId="0CD9AA3B" w:rsidR="008352F7" w:rsidRPr="002851F0" w:rsidRDefault="008352F7" w:rsidP="0020762F">
            <w:pPr>
              <w:pStyle w:val="ListParagraph"/>
              <w:numPr>
                <w:ilvl w:val="0"/>
                <w:numId w:val="26"/>
              </w:numPr>
              <w:spacing w:before="20" w:after="20"/>
              <w:jc w:val="both"/>
              <w:rPr>
                <w:rFonts w:ascii="Century Gothic" w:hAnsi="Century Gothic"/>
              </w:rPr>
            </w:pPr>
            <w:r>
              <w:rPr>
                <w:rFonts w:ascii="Century Gothic" w:hAnsi="Century Gothic"/>
              </w:rPr>
              <w:t xml:space="preserve">Lone </w:t>
            </w:r>
            <w:r w:rsidR="0020762F">
              <w:rPr>
                <w:rFonts w:ascii="Century Gothic" w:hAnsi="Century Gothic"/>
              </w:rPr>
              <w:t xml:space="preserve">and after hours working </w:t>
            </w:r>
          </w:p>
        </w:tc>
        <w:tc>
          <w:tcPr>
            <w:tcW w:w="1170" w:type="dxa"/>
          </w:tcPr>
          <w:p w14:paraId="6C64F606" w14:textId="1E1BB98D" w:rsidR="008352F7" w:rsidRPr="002851F0" w:rsidRDefault="003160F7" w:rsidP="00B228EF">
            <w:pPr>
              <w:spacing w:before="20" w:after="20"/>
              <w:jc w:val="center"/>
              <w:rPr>
                <w:rFonts w:ascii="Century Gothic" w:hAnsi="Century Gothic"/>
              </w:rPr>
            </w:pPr>
            <w:r>
              <w:rPr>
                <w:rFonts w:ascii="Century Gothic" w:hAnsi="Century Gothic"/>
              </w:rPr>
              <w:t>9</w:t>
            </w:r>
          </w:p>
        </w:tc>
      </w:tr>
      <w:tr w:rsidR="008352F7" w:rsidRPr="002851F0" w14:paraId="07FE3EFF" w14:textId="0ADA0447" w:rsidTr="008352F7">
        <w:tc>
          <w:tcPr>
            <w:tcW w:w="7017" w:type="dxa"/>
          </w:tcPr>
          <w:p w14:paraId="30BAC402" w14:textId="77777777" w:rsidR="008352F7" w:rsidRPr="002851F0" w:rsidRDefault="008352F7" w:rsidP="00F14730">
            <w:pPr>
              <w:pStyle w:val="ListParagraph"/>
              <w:numPr>
                <w:ilvl w:val="0"/>
                <w:numId w:val="26"/>
              </w:numPr>
              <w:spacing w:before="20" w:after="20"/>
              <w:jc w:val="both"/>
              <w:rPr>
                <w:rFonts w:ascii="Century Gothic" w:hAnsi="Century Gothic"/>
              </w:rPr>
            </w:pPr>
            <w:r w:rsidRPr="002851F0">
              <w:rPr>
                <w:rFonts w:ascii="Century Gothic" w:hAnsi="Century Gothic"/>
              </w:rPr>
              <w:t>Manual Handling</w:t>
            </w:r>
          </w:p>
        </w:tc>
        <w:tc>
          <w:tcPr>
            <w:tcW w:w="1170" w:type="dxa"/>
          </w:tcPr>
          <w:p w14:paraId="68E2C6EC" w14:textId="54D867F7" w:rsidR="008352F7" w:rsidRPr="002851F0" w:rsidRDefault="003160F7" w:rsidP="00B228EF">
            <w:pPr>
              <w:spacing w:before="20" w:after="20"/>
              <w:jc w:val="center"/>
              <w:rPr>
                <w:rFonts w:ascii="Century Gothic" w:hAnsi="Century Gothic"/>
              </w:rPr>
            </w:pPr>
            <w:r>
              <w:rPr>
                <w:rFonts w:ascii="Century Gothic" w:hAnsi="Century Gothic"/>
              </w:rPr>
              <w:t>9</w:t>
            </w:r>
          </w:p>
        </w:tc>
      </w:tr>
      <w:tr w:rsidR="008352F7" w:rsidRPr="002851F0" w14:paraId="68B5FDD0" w14:textId="4B53A74F" w:rsidTr="008352F7">
        <w:tc>
          <w:tcPr>
            <w:tcW w:w="7017" w:type="dxa"/>
          </w:tcPr>
          <w:p w14:paraId="475D7DF5" w14:textId="77777777" w:rsidR="008352F7" w:rsidRPr="002851F0" w:rsidRDefault="008352F7" w:rsidP="00F14730">
            <w:pPr>
              <w:pStyle w:val="ListParagraph"/>
              <w:numPr>
                <w:ilvl w:val="0"/>
                <w:numId w:val="26"/>
              </w:numPr>
              <w:spacing w:before="20" w:after="20"/>
              <w:jc w:val="both"/>
              <w:rPr>
                <w:rFonts w:ascii="Century Gothic" w:hAnsi="Century Gothic"/>
              </w:rPr>
            </w:pPr>
            <w:r>
              <w:rPr>
                <w:rFonts w:ascii="Century Gothic" w:hAnsi="Century Gothic"/>
              </w:rPr>
              <w:t>Visitors and children</w:t>
            </w:r>
          </w:p>
        </w:tc>
        <w:tc>
          <w:tcPr>
            <w:tcW w:w="1170" w:type="dxa"/>
          </w:tcPr>
          <w:p w14:paraId="63466906" w14:textId="53D762CA" w:rsidR="008352F7" w:rsidRPr="002851F0" w:rsidRDefault="00541CEA"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0</w:t>
            </w:r>
          </w:p>
        </w:tc>
      </w:tr>
      <w:tr w:rsidR="00541CEA" w:rsidRPr="002851F0" w14:paraId="32BF321A" w14:textId="77777777" w:rsidTr="008352F7">
        <w:tc>
          <w:tcPr>
            <w:tcW w:w="7017" w:type="dxa"/>
          </w:tcPr>
          <w:p w14:paraId="283D0DF5" w14:textId="6BF1D0A1" w:rsidR="00541CEA" w:rsidRDefault="00541CEA" w:rsidP="00F14730">
            <w:pPr>
              <w:pStyle w:val="ListParagraph"/>
              <w:numPr>
                <w:ilvl w:val="0"/>
                <w:numId w:val="26"/>
              </w:numPr>
              <w:spacing w:before="20" w:after="20"/>
              <w:jc w:val="both"/>
              <w:rPr>
                <w:rFonts w:ascii="Century Gothic" w:hAnsi="Century Gothic"/>
              </w:rPr>
            </w:pPr>
            <w:r>
              <w:rPr>
                <w:rFonts w:ascii="Century Gothic" w:hAnsi="Century Gothic"/>
              </w:rPr>
              <w:t>Children and Young Person</w:t>
            </w:r>
          </w:p>
        </w:tc>
        <w:tc>
          <w:tcPr>
            <w:tcW w:w="1170" w:type="dxa"/>
          </w:tcPr>
          <w:p w14:paraId="494D3A37" w14:textId="5F23F478" w:rsidR="00541CEA" w:rsidRDefault="00DD71F7"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0</w:t>
            </w:r>
          </w:p>
        </w:tc>
      </w:tr>
      <w:tr w:rsidR="008352F7" w:rsidRPr="002851F0" w14:paraId="2736210D" w14:textId="1A6B1700" w:rsidTr="008352F7">
        <w:tc>
          <w:tcPr>
            <w:tcW w:w="7017" w:type="dxa"/>
          </w:tcPr>
          <w:p w14:paraId="291BB687" w14:textId="6C93A239" w:rsidR="008352F7" w:rsidRPr="002851F0" w:rsidRDefault="008352F7" w:rsidP="00F14730">
            <w:pPr>
              <w:pStyle w:val="ListParagraph"/>
              <w:numPr>
                <w:ilvl w:val="0"/>
                <w:numId w:val="26"/>
              </w:numPr>
              <w:spacing w:before="20" w:after="20"/>
              <w:jc w:val="both"/>
              <w:rPr>
                <w:rFonts w:ascii="Century Gothic" w:hAnsi="Century Gothic"/>
              </w:rPr>
            </w:pPr>
            <w:r w:rsidRPr="002851F0">
              <w:rPr>
                <w:rFonts w:ascii="Century Gothic" w:hAnsi="Century Gothic"/>
              </w:rPr>
              <w:t>Smoking</w:t>
            </w:r>
          </w:p>
        </w:tc>
        <w:tc>
          <w:tcPr>
            <w:tcW w:w="1170" w:type="dxa"/>
          </w:tcPr>
          <w:p w14:paraId="195E1466" w14:textId="1E69439A" w:rsidR="008352F7" w:rsidRPr="002851F0" w:rsidRDefault="00DD71F7"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0</w:t>
            </w:r>
          </w:p>
        </w:tc>
      </w:tr>
      <w:tr w:rsidR="008352F7" w:rsidRPr="002851F0" w14:paraId="6C77D6B9" w14:textId="77777777" w:rsidTr="008352F7">
        <w:tc>
          <w:tcPr>
            <w:tcW w:w="7017" w:type="dxa"/>
          </w:tcPr>
          <w:p w14:paraId="683C37A7" w14:textId="1CBFB59D" w:rsidR="008352F7" w:rsidRPr="002851F0" w:rsidRDefault="008352F7" w:rsidP="00F14730">
            <w:pPr>
              <w:pStyle w:val="ListParagraph"/>
              <w:numPr>
                <w:ilvl w:val="0"/>
                <w:numId w:val="26"/>
              </w:numPr>
              <w:spacing w:before="20" w:after="20"/>
              <w:jc w:val="both"/>
              <w:rPr>
                <w:rFonts w:ascii="Century Gothic" w:hAnsi="Century Gothic"/>
              </w:rPr>
            </w:pPr>
            <w:r>
              <w:rPr>
                <w:rFonts w:ascii="Century Gothic" w:hAnsi="Century Gothic"/>
              </w:rPr>
              <w:t>Alcohol and Substance Abuse</w:t>
            </w:r>
          </w:p>
        </w:tc>
        <w:tc>
          <w:tcPr>
            <w:tcW w:w="1170" w:type="dxa"/>
          </w:tcPr>
          <w:p w14:paraId="692FDE80" w14:textId="30771228" w:rsidR="008352F7" w:rsidRDefault="00DD71F7"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0</w:t>
            </w:r>
          </w:p>
        </w:tc>
      </w:tr>
      <w:tr w:rsidR="008352F7" w:rsidRPr="002851F0" w14:paraId="67A3EBEC" w14:textId="77777777" w:rsidTr="008352F7">
        <w:tc>
          <w:tcPr>
            <w:tcW w:w="7017" w:type="dxa"/>
          </w:tcPr>
          <w:p w14:paraId="2684C33B" w14:textId="6D4A78F0" w:rsidR="008352F7" w:rsidRDefault="008352F7" w:rsidP="00F14730">
            <w:pPr>
              <w:pStyle w:val="ListParagraph"/>
              <w:numPr>
                <w:ilvl w:val="0"/>
                <w:numId w:val="26"/>
              </w:numPr>
              <w:spacing w:before="20" w:after="20"/>
              <w:jc w:val="both"/>
              <w:rPr>
                <w:rFonts w:ascii="Century Gothic" w:hAnsi="Century Gothic"/>
              </w:rPr>
            </w:pPr>
            <w:r>
              <w:rPr>
                <w:rFonts w:ascii="Century Gothic" w:hAnsi="Century Gothic"/>
              </w:rPr>
              <w:t>Stress</w:t>
            </w:r>
          </w:p>
        </w:tc>
        <w:tc>
          <w:tcPr>
            <w:tcW w:w="1170" w:type="dxa"/>
          </w:tcPr>
          <w:p w14:paraId="4E427C35" w14:textId="3CD4DFB4" w:rsidR="008352F7" w:rsidRDefault="00DD71F7"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1</w:t>
            </w:r>
          </w:p>
        </w:tc>
      </w:tr>
      <w:tr w:rsidR="008352F7" w:rsidRPr="002851F0" w14:paraId="62B54842" w14:textId="77777777" w:rsidTr="008352F7">
        <w:tc>
          <w:tcPr>
            <w:tcW w:w="7017" w:type="dxa"/>
          </w:tcPr>
          <w:p w14:paraId="46E917FA" w14:textId="1D15C57A" w:rsidR="008352F7" w:rsidRDefault="00305871" w:rsidP="00305871">
            <w:pPr>
              <w:pStyle w:val="ListParagraph"/>
              <w:numPr>
                <w:ilvl w:val="0"/>
                <w:numId w:val="26"/>
              </w:numPr>
              <w:spacing w:before="20" w:after="20"/>
              <w:jc w:val="both"/>
              <w:rPr>
                <w:rFonts w:ascii="Century Gothic" w:hAnsi="Century Gothic"/>
              </w:rPr>
            </w:pPr>
            <w:r>
              <w:rPr>
                <w:rFonts w:ascii="Century Gothic" w:hAnsi="Century Gothic"/>
              </w:rPr>
              <w:t>Violence, Harassment and</w:t>
            </w:r>
            <w:r w:rsidR="008352F7">
              <w:rPr>
                <w:rFonts w:ascii="Century Gothic" w:hAnsi="Century Gothic"/>
              </w:rPr>
              <w:t xml:space="preserve"> </w:t>
            </w:r>
            <w:r w:rsidR="008352F7" w:rsidRPr="002851F0">
              <w:rPr>
                <w:rFonts w:ascii="Century Gothic" w:hAnsi="Century Gothic"/>
              </w:rPr>
              <w:t>Bullying</w:t>
            </w:r>
          </w:p>
        </w:tc>
        <w:tc>
          <w:tcPr>
            <w:tcW w:w="1170" w:type="dxa"/>
          </w:tcPr>
          <w:p w14:paraId="7749BBC4" w14:textId="6450C19C" w:rsidR="008352F7" w:rsidRDefault="00305871"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2</w:t>
            </w:r>
          </w:p>
        </w:tc>
      </w:tr>
      <w:tr w:rsidR="008352F7" w:rsidRPr="002851F0" w14:paraId="790B28C2" w14:textId="77777777" w:rsidTr="008352F7">
        <w:tc>
          <w:tcPr>
            <w:tcW w:w="7017" w:type="dxa"/>
          </w:tcPr>
          <w:p w14:paraId="77F137C0" w14:textId="085E2BBF" w:rsidR="008352F7" w:rsidRDefault="008352F7" w:rsidP="00F14730">
            <w:pPr>
              <w:pStyle w:val="ListParagraph"/>
              <w:numPr>
                <w:ilvl w:val="0"/>
                <w:numId w:val="26"/>
              </w:numPr>
              <w:spacing w:before="20" w:after="20"/>
              <w:jc w:val="both"/>
              <w:rPr>
                <w:rFonts w:ascii="Century Gothic" w:hAnsi="Century Gothic"/>
              </w:rPr>
            </w:pPr>
            <w:r>
              <w:rPr>
                <w:rFonts w:ascii="Century Gothic" w:hAnsi="Century Gothic"/>
              </w:rPr>
              <w:t>Health Surveillance</w:t>
            </w:r>
          </w:p>
        </w:tc>
        <w:tc>
          <w:tcPr>
            <w:tcW w:w="1170" w:type="dxa"/>
          </w:tcPr>
          <w:p w14:paraId="7BF4CA8B" w14:textId="37E8B6CB" w:rsidR="008352F7" w:rsidRDefault="00305871"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2</w:t>
            </w:r>
          </w:p>
        </w:tc>
      </w:tr>
      <w:tr w:rsidR="008352F7" w:rsidRPr="002851F0" w14:paraId="695039C1" w14:textId="2C779E8B" w:rsidTr="008352F7">
        <w:tc>
          <w:tcPr>
            <w:tcW w:w="7017" w:type="dxa"/>
          </w:tcPr>
          <w:p w14:paraId="7E1AE856" w14:textId="77777777" w:rsidR="008352F7" w:rsidRPr="002851F0" w:rsidRDefault="008352F7" w:rsidP="00F14730">
            <w:pPr>
              <w:pStyle w:val="ListParagraph"/>
              <w:numPr>
                <w:ilvl w:val="0"/>
                <w:numId w:val="26"/>
              </w:numPr>
              <w:spacing w:before="20" w:after="20"/>
              <w:jc w:val="both"/>
              <w:rPr>
                <w:rFonts w:ascii="Century Gothic" w:hAnsi="Century Gothic"/>
              </w:rPr>
            </w:pPr>
            <w:r w:rsidRPr="002851F0">
              <w:rPr>
                <w:rFonts w:ascii="Century Gothic" w:hAnsi="Century Gothic"/>
              </w:rPr>
              <w:t>Work Equipment</w:t>
            </w:r>
          </w:p>
        </w:tc>
        <w:tc>
          <w:tcPr>
            <w:tcW w:w="1170" w:type="dxa"/>
          </w:tcPr>
          <w:p w14:paraId="040A062D" w14:textId="49FBBC34" w:rsidR="008352F7" w:rsidRPr="002851F0" w:rsidRDefault="00305871"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2</w:t>
            </w:r>
          </w:p>
        </w:tc>
      </w:tr>
      <w:tr w:rsidR="00B60DDB" w:rsidRPr="002851F0" w14:paraId="099954A7" w14:textId="77777777" w:rsidTr="008352F7">
        <w:tc>
          <w:tcPr>
            <w:tcW w:w="7017" w:type="dxa"/>
          </w:tcPr>
          <w:p w14:paraId="4200B367" w14:textId="5A514F60" w:rsidR="00B60DDB" w:rsidRPr="002851F0" w:rsidRDefault="00B60DDB" w:rsidP="00F14730">
            <w:pPr>
              <w:pStyle w:val="ListParagraph"/>
              <w:numPr>
                <w:ilvl w:val="0"/>
                <w:numId w:val="26"/>
              </w:numPr>
              <w:spacing w:before="20" w:after="20"/>
              <w:jc w:val="both"/>
              <w:rPr>
                <w:rFonts w:ascii="Century Gothic" w:hAnsi="Century Gothic"/>
              </w:rPr>
            </w:pPr>
            <w:r>
              <w:rPr>
                <w:rFonts w:ascii="Century Gothic" w:hAnsi="Century Gothic"/>
              </w:rPr>
              <w:t>Monitoring</w:t>
            </w:r>
          </w:p>
        </w:tc>
        <w:tc>
          <w:tcPr>
            <w:tcW w:w="1170" w:type="dxa"/>
          </w:tcPr>
          <w:p w14:paraId="2FEF4791" w14:textId="47834B55" w:rsidR="00B60DDB" w:rsidRDefault="005E645D"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3</w:t>
            </w:r>
          </w:p>
        </w:tc>
      </w:tr>
      <w:tr w:rsidR="005E645D" w:rsidRPr="002851F0" w14:paraId="2DB675F6" w14:textId="77777777" w:rsidTr="008352F7">
        <w:tc>
          <w:tcPr>
            <w:tcW w:w="7017" w:type="dxa"/>
          </w:tcPr>
          <w:p w14:paraId="2CC67127" w14:textId="4BD83AD4" w:rsidR="005E645D" w:rsidRDefault="005E645D" w:rsidP="00F14730">
            <w:pPr>
              <w:pStyle w:val="ListParagraph"/>
              <w:numPr>
                <w:ilvl w:val="0"/>
                <w:numId w:val="26"/>
              </w:numPr>
              <w:spacing w:before="20" w:after="20"/>
              <w:jc w:val="both"/>
              <w:rPr>
                <w:rFonts w:ascii="Century Gothic" w:hAnsi="Century Gothic"/>
              </w:rPr>
            </w:pPr>
            <w:r>
              <w:rPr>
                <w:rFonts w:ascii="Century Gothic" w:hAnsi="Century Gothic"/>
              </w:rPr>
              <w:t>Personal Protective Equipment</w:t>
            </w:r>
          </w:p>
        </w:tc>
        <w:tc>
          <w:tcPr>
            <w:tcW w:w="1170" w:type="dxa"/>
          </w:tcPr>
          <w:p w14:paraId="53EFB318" w14:textId="3E545125" w:rsidR="005E645D" w:rsidRDefault="005E645D"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3</w:t>
            </w:r>
          </w:p>
        </w:tc>
      </w:tr>
      <w:tr w:rsidR="008352F7" w:rsidRPr="002851F0" w14:paraId="0021CF57" w14:textId="36948B4E" w:rsidTr="008352F7">
        <w:tc>
          <w:tcPr>
            <w:tcW w:w="7017" w:type="dxa"/>
          </w:tcPr>
          <w:p w14:paraId="2076943E" w14:textId="77777777" w:rsidR="008352F7" w:rsidRPr="002851F0" w:rsidRDefault="008352F7" w:rsidP="00F14730">
            <w:pPr>
              <w:pStyle w:val="ListParagraph"/>
              <w:numPr>
                <w:ilvl w:val="0"/>
                <w:numId w:val="26"/>
              </w:numPr>
              <w:spacing w:before="20" w:after="20"/>
              <w:jc w:val="both"/>
              <w:rPr>
                <w:rFonts w:ascii="Century Gothic" w:hAnsi="Century Gothic"/>
              </w:rPr>
            </w:pPr>
            <w:r w:rsidRPr="002851F0">
              <w:rPr>
                <w:rFonts w:ascii="Century Gothic" w:hAnsi="Century Gothic"/>
              </w:rPr>
              <w:t>Vehicles</w:t>
            </w:r>
          </w:p>
        </w:tc>
        <w:tc>
          <w:tcPr>
            <w:tcW w:w="1170" w:type="dxa"/>
          </w:tcPr>
          <w:p w14:paraId="7BB10773" w14:textId="62D5C742" w:rsidR="008352F7" w:rsidRPr="002851F0" w:rsidRDefault="009A1343"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4</w:t>
            </w:r>
          </w:p>
        </w:tc>
      </w:tr>
      <w:tr w:rsidR="008352F7" w:rsidRPr="002851F0" w14:paraId="6775D814" w14:textId="0EB68CD7" w:rsidTr="008352F7">
        <w:tc>
          <w:tcPr>
            <w:tcW w:w="7017" w:type="dxa"/>
          </w:tcPr>
          <w:p w14:paraId="47857F6A" w14:textId="3EFFB018" w:rsidR="008352F7" w:rsidRPr="002851F0" w:rsidRDefault="008352F7" w:rsidP="009A1343">
            <w:pPr>
              <w:pStyle w:val="ListParagraph"/>
              <w:numPr>
                <w:ilvl w:val="0"/>
                <w:numId w:val="26"/>
              </w:numPr>
              <w:spacing w:before="20" w:after="20"/>
              <w:jc w:val="both"/>
              <w:rPr>
                <w:rFonts w:ascii="Century Gothic" w:hAnsi="Century Gothic"/>
              </w:rPr>
            </w:pPr>
            <w:r w:rsidRPr="002851F0">
              <w:rPr>
                <w:rFonts w:ascii="Century Gothic" w:hAnsi="Century Gothic"/>
              </w:rPr>
              <w:t>V</w:t>
            </w:r>
            <w:r w:rsidR="006D0B94">
              <w:rPr>
                <w:rFonts w:ascii="Century Gothic" w:hAnsi="Century Gothic"/>
              </w:rPr>
              <w:t>isual</w:t>
            </w:r>
            <w:r w:rsidR="009A1343">
              <w:rPr>
                <w:rFonts w:ascii="Century Gothic" w:hAnsi="Century Gothic"/>
              </w:rPr>
              <w:t xml:space="preserve"> Display Screen </w:t>
            </w:r>
            <w:r w:rsidRPr="002851F0">
              <w:rPr>
                <w:rFonts w:ascii="Century Gothic" w:hAnsi="Century Gothic"/>
              </w:rPr>
              <w:t xml:space="preserve"> Equipment</w:t>
            </w:r>
          </w:p>
        </w:tc>
        <w:tc>
          <w:tcPr>
            <w:tcW w:w="1170" w:type="dxa"/>
          </w:tcPr>
          <w:p w14:paraId="0C45C51D" w14:textId="37675BAB" w:rsidR="008352F7" w:rsidRPr="002851F0" w:rsidRDefault="009A1343"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4</w:t>
            </w:r>
          </w:p>
        </w:tc>
      </w:tr>
      <w:tr w:rsidR="008352F7" w:rsidRPr="002851F0" w14:paraId="7468BCAB" w14:textId="1F9E8609" w:rsidTr="008352F7">
        <w:tc>
          <w:tcPr>
            <w:tcW w:w="7017" w:type="dxa"/>
            <w:tcBorders>
              <w:top w:val="single" w:sz="4" w:space="0" w:color="auto"/>
              <w:left w:val="single" w:sz="4" w:space="0" w:color="auto"/>
              <w:bottom w:val="single" w:sz="4" w:space="0" w:color="auto"/>
              <w:right w:val="single" w:sz="4" w:space="0" w:color="auto"/>
            </w:tcBorders>
          </w:tcPr>
          <w:p w14:paraId="2EFE7F5C" w14:textId="511A9EEE" w:rsidR="008352F7" w:rsidRPr="002851F0" w:rsidRDefault="008352F7" w:rsidP="00B3553D">
            <w:pPr>
              <w:pStyle w:val="ListParagraph"/>
              <w:numPr>
                <w:ilvl w:val="0"/>
                <w:numId w:val="26"/>
              </w:numPr>
              <w:spacing w:before="20" w:after="20"/>
              <w:jc w:val="both"/>
              <w:rPr>
                <w:rFonts w:ascii="Century Gothic" w:hAnsi="Century Gothic"/>
              </w:rPr>
            </w:pPr>
            <w:r w:rsidRPr="002851F0">
              <w:rPr>
                <w:rFonts w:ascii="Century Gothic" w:hAnsi="Century Gothic"/>
              </w:rPr>
              <w:t xml:space="preserve">Electricity, Electrical Equipment </w:t>
            </w:r>
          </w:p>
        </w:tc>
        <w:tc>
          <w:tcPr>
            <w:tcW w:w="1170" w:type="dxa"/>
            <w:tcBorders>
              <w:top w:val="single" w:sz="4" w:space="0" w:color="auto"/>
              <w:left w:val="single" w:sz="4" w:space="0" w:color="auto"/>
              <w:bottom w:val="single" w:sz="4" w:space="0" w:color="auto"/>
              <w:right w:val="single" w:sz="4" w:space="0" w:color="auto"/>
            </w:tcBorders>
          </w:tcPr>
          <w:p w14:paraId="1F88D0B4" w14:textId="265CF2E3" w:rsidR="008352F7" w:rsidRPr="002851F0" w:rsidRDefault="00A149A6"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6</w:t>
            </w:r>
          </w:p>
        </w:tc>
      </w:tr>
      <w:tr w:rsidR="00B3553D" w:rsidRPr="002851F0" w14:paraId="7F1FECD7" w14:textId="77777777" w:rsidTr="008352F7">
        <w:tc>
          <w:tcPr>
            <w:tcW w:w="7017" w:type="dxa"/>
            <w:tcBorders>
              <w:top w:val="single" w:sz="4" w:space="0" w:color="auto"/>
              <w:left w:val="single" w:sz="4" w:space="0" w:color="auto"/>
              <w:bottom w:val="single" w:sz="4" w:space="0" w:color="auto"/>
              <w:right w:val="single" w:sz="4" w:space="0" w:color="auto"/>
            </w:tcBorders>
          </w:tcPr>
          <w:p w14:paraId="003B7F24" w14:textId="22B5E121" w:rsidR="00B3553D" w:rsidRPr="002851F0" w:rsidRDefault="00A149A6" w:rsidP="00A149A6">
            <w:pPr>
              <w:pStyle w:val="ListParagraph"/>
              <w:numPr>
                <w:ilvl w:val="0"/>
                <w:numId w:val="26"/>
              </w:numPr>
              <w:spacing w:before="20" w:after="20"/>
              <w:jc w:val="both"/>
              <w:rPr>
                <w:rFonts w:ascii="Century Gothic" w:hAnsi="Century Gothic"/>
              </w:rPr>
            </w:pPr>
            <w:r>
              <w:rPr>
                <w:rFonts w:ascii="Century Gothic" w:hAnsi="Century Gothic"/>
              </w:rPr>
              <w:t>Microwave Equipment</w:t>
            </w:r>
          </w:p>
        </w:tc>
        <w:tc>
          <w:tcPr>
            <w:tcW w:w="1170" w:type="dxa"/>
            <w:tcBorders>
              <w:top w:val="single" w:sz="4" w:space="0" w:color="auto"/>
              <w:left w:val="single" w:sz="4" w:space="0" w:color="auto"/>
              <w:bottom w:val="single" w:sz="4" w:space="0" w:color="auto"/>
              <w:right w:val="single" w:sz="4" w:space="0" w:color="auto"/>
            </w:tcBorders>
          </w:tcPr>
          <w:p w14:paraId="05894B71" w14:textId="165FE331" w:rsidR="00B3553D" w:rsidRPr="002851F0" w:rsidRDefault="00A149A6"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8</w:t>
            </w:r>
          </w:p>
        </w:tc>
      </w:tr>
      <w:tr w:rsidR="008352F7" w:rsidRPr="002851F0" w14:paraId="1621BFF6" w14:textId="69D8EC4D" w:rsidTr="008352F7">
        <w:tc>
          <w:tcPr>
            <w:tcW w:w="7017" w:type="dxa"/>
            <w:tcBorders>
              <w:top w:val="single" w:sz="4" w:space="0" w:color="auto"/>
              <w:left w:val="single" w:sz="4" w:space="0" w:color="auto"/>
              <w:bottom w:val="single" w:sz="4" w:space="0" w:color="auto"/>
              <w:right w:val="single" w:sz="4" w:space="0" w:color="auto"/>
            </w:tcBorders>
          </w:tcPr>
          <w:p w14:paraId="1A3C4B4E" w14:textId="56A2E004" w:rsidR="008352F7" w:rsidRPr="002851F0" w:rsidRDefault="008352F7" w:rsidP="008A7A5E">
            <w:pPr>
              <w:pStyle w:val="ListParagraph"/>
              <w:numPr>
                <w:ilvl w:val="0"/>
                <w:numId w:val="26"/>
              </w:numPr>
              <w:spacing w:before="20" w:after="20"/>
              <w:jc w:val="both"/>
              <w:rPr>
                <w:rFonts w:ascii="Century Gothic" w:hAnsi="Century Gothic"/>
              </w:rPr>
            </w:pPr>
            <w:r w:rsidRPr="002851F0">
              <w:rPr>
                <w:rFonts w:ascii="Century Gothic" w:hAnsi="Century Gothic"/>
              </w:rPr>
              <w:t>Fire Pre</w:t>
            </w:r>
            <w:r w:rsidR="008A7A5E">
              <w:rPr>
                <w:rFonts w:ascii="Century Gothic" w:hAnsi="Century Gothic"/>
              </w:rPr>
              <w:t>cautions</w:t>
            </w:r>
            <w:r w:rsidRPr="002851F0">
              <w:rPr>
                <w:rFonts w:ascii="Century Gothic" w:hAnsi="Century Gothic"/>
              </w:rPr>
              <w:t xml:space="preserve"> and Procedure</w:t>
            </w:r>
          </w:p>
        </w:tc>
        <w:tc>
          <w:tcPr>
            <w:tcW w:w="1170" w:type="dxa"/>
            <w:tcBorders>
              <w:top w:val="single" w:sz="4" w:space="0" w:color="auto"/>
              <w:left w:val="single" w:sz="4" w:space="0" w:color="auto"/>
              <w:bottom w:val="single" w:sz="4" w:space="0" w:color="auto"/>
              <w:right w:val="single" w:sz="4" w:space="0" w:color="auto"/>
            </w:tcBorders>
          </w:tcPr>
          <w:p w14:paraId="41EE443A" w14:textId="3BC55179" w:rsidR="008352F7" w:rsidRPr="002851F0" w:rsidRDefault="00BE2B3F" w:rsidP="003160F7">
            <w:pPr>
              <w:spacing w:before="20" w:after="20"/>
              <w:jc w:val="center"/>
              <w:rPr>
                <w:rFonts w:ascii="Century Gothic" w:hAnsi="Century Gothic"/>
              </w:rPr>
            </w:pPr>
            <w:r>
              <w:rPr>
                <w:rFonts w:ascii="Century Gothic" w:hAnsi="Century Gothic"/>
              </w:rPr>
              <w:t>1</w:t>
            </w:r>
            <w:r w:rsidR="003160F7">
              <w:rPr>
                <w:rFonts w:ascii="Century Gothic" w:hAnsi="Century Gothic"/>
              </w:rPr>
              <w:t>8</w:t>
            </w:r>
          </w:p>
        </w:tc>
      </w:tr>
      <w:tr w:rsidR="008352F7" w:rsidRPr="002851F0" w14:paraId="006DC88B" w14:textId="15F596FE" w:rsidTr="008352F7">
        <w:tc>
          <w:tcPr>
            <w:tcW w:w="7017" w:type="dxa"/>
            <w:tcBorders>
              <w:top w:val="single" w:sz="4" w:space="0" w:color="auto"/>
              <w:left w:val="single" w:sz="4" w:space="0" w:color="auto"/>
              <w:bottom w:val="single" w:sz="4" w:space="0" w:color="auto"/>
              <w:right w:val="single" w:sz="4" w:space="0" w:color="auto"/>
            </w:tcBorders>
          </w:tcPr>
          <w:p w14:paraId="259FD9A8" w14:textId="66A601F8" w:rsidR="008352F7" w:rsidRPr="002851F0" w:rsidRDefault="0052102A" w:rsidP="0052102A">
            <w:pPr>
              <w:pStyle w:val="ListParagraph"/>
              <w:numPr>
                <w:ilvl w:val="0"/>
                <w:numId w:val="26"/>
              </w:numPr>
              <w:spacing w:before="20" w:after="20"/>
              <w:jc w:val="both"/>
              <w:rPr>
                <w:rFonts w:ascii="Century Gothic" w:hAnsi="Century Gothic"/>
              </w:rPr>
            </w:pPr>
            <w:r>
              <w:rPr>
                <w:rFonts w:ascii="Century Gothic" w:hAnsi="Century Gothic"/>
              </w:rPr>
              <w:t>First Aid</w:t>
            </w:r>
          </w:p>
        </w:tc>
        <w:tc>
          <w:tcPr>
            <w:tcW w:w="1170" w:type="dxa"/>
            <w:tcBorders>
              <w:top w:val="single" w:sz="4" w:space="0" w:color="auto"/>
              <w:left w:val="single" w:sz="4" w:space="0" w:color="auto"/>
              <w:bottom w:val="single" w:sz="4" w:space="0" w:color="auto"/>
              <w:right w:val="single" w:sz="4" w:space="0" w:color="auto"/>
            </w:tcBorders>
          </w:tcPr>
          <w:p w14:paraId="09AE3ED5" w14:textId="6D4DA95F" w:rsidR="008352F7" w:rsidRPr="002851F0" w:rsidRDefault="0052102A" w:rsidP="003160F7">
            <w:pPr>
              <w:spacing w:before="20" w:after="20"/>
              <w:jc w:val="center"/>
              <w:rPr>
                <w:rFonts w:ascii="Century Gothic" w:hAnsi="Century Gothic"/>
              </w:rPr>
            </w:pPr>
            <w:r>
              <w:rPr>
                <w:rFonts w:ascii="Century Gothic" w:hAnsi="Century Gothic"/>
              </w:rPr>
              <w:t>2</w:t>
            </w:r>
            <w:r w:rsidR="003160F7">
              <w:rPr>
                <w:rFonts w:ascii="Century Gothic" w:hAnsi="Century Gothic"/>
              </w:rPr>
              <w:t>0</w:t>
            </w:r>
          </w:p>
        </w:tc>
      </w:tr>
      <w:tr w:rsidR="0052102A" w:rsidRPr="002851F0" w14:paraId="61334C03" w14:textId="77777777" w:rsidTr="008352F7">
        <w:tc>
          <w:tcPr>
            <w:tcW w:w="7017" w:type="dxa"/>
            <w:tcBorders>
              <w:top w:val="single" w:sz="4" w:space="0" w:color="auto"/>
              <w:left w:val="single" w:sz="4" w:space="0" w:color="auto"/>
              <w:bottom w:val="single" w:sz="4" w:space="0" w:color="auto"/>
              <w:right w:val="single" w:sz="4" w:space="0" w:color="auto"/>
            </w:tcBorders>
          </w:tcPr>
          <w:p w14:paraId="736EFA83" w14:textId="1779C8ED" w:rsidR="0052102A" w:rsidRDefault="0052102A" w:rsidP="00F14730">
            <w:pPr>
              <w:pStyle w:val="ListParagraph"/>
              <w:numPr>
                <w:ilvl w:val="0"/>
                <w:numId w:val="26"/>
              </w:numPr>
              <w:spacing w:before="20" w:after="20"/>
              <w:jc w:val="both"/>
              <w:rPr>
                <w:rFonts w:ascii="Century Gothic" w:hAnsi="Century Gothic"/>
              </w:rPr>
            </w:pPr>
            <w:r w:rsidRPr="002851F0">
              <w:rPr>
                <w:rFonts w:ascii="Century Gothic" w:hAnsi="Century Gothic"/>
              </w:rPr>
              <w:t>Accidents</w:t>
            </w:r>
          </w:p>
        </w:tc>
        <w:tc>
          <w:tcPr>
            <w:tcW w:w="1170" w:type="dxa"/>
            <w:tcBorders>
              <w:top w:val="single" w:sz="4" w:space="0" w:color="auto"/>
              <w:left w:val="single" w:sz="4" w:space="0" w:color="auto"/>
              <w:bottom w:val="single" w:sz="4" w:space="0" w:color="auto"/>
              <w:right w:val="single" w:sz="4" w:space="0" w:color="auto"/>
            </w:tcBorders>
          </w:tcPr>
          <w:p w14:paraId="038D5CF1" w14:textId="04E813A7" w:rsidR="0052102A" w:rsidRPr="002851F0" w:rsidRDefault="0052102A" w:rsidP="003160F7">
            <w:pPr>
              <w:spacing w:before="20" w:after="20"/>
              <w:jc w:val="center"/>
              <w:rPr>
                <w:rFonts w:ascii="Century Gothic" w:hAnsi="Century Gothic"/>
              </w:rPr>
            </w:pPr>
            <w:r>
              <w:rPr>
                <w:rFonts w:ascii="Century Gothic" w:hAnsi="Century Gothic"/>
              </w:rPr>
              <w:t>2</w:t>
            </w:r>
            <w:r w:rsidR="003160F7">
              <w:rPr>
                <w:rFonts w:ascii="Century Gothic" w:hAnsi="Century Gothic"/>
              </w:rPr>
              <w:t>0</w:t>
            </w:r>
          </w:p>
        </w:tc>
      </w:tr>
    </w:tbl>
    <w:p w14:paraId="46A3C62D" w14:textId="77777777" w:rsidR="001315D8" w:rsidRDefault="001315D8">
      <w:pPr>
        <w:rPr>
          <w:rFonts w:ascii="Century Gothic" w:hAnsi="Century Gothic"/>
        </w:rPr>
      </w:pPr>
      <w:r>
        <w:rPr>
          <w:rFonts w:ascii="Century Gothic" w:hAnsi="Century Gothic"/>
        </w:rPr>
        <w:br w:type="page"/>
      </w:r>
    </w:p>
    <w:p w14:paraId="4A526D0A" w14:textId="4AC270A9" w:rsidR="005F3485" w:rsidRPr="00110E5B" w:rsidRDefault="00730F77" w:rsidP="00110E5B">
      <w:pPr>
        <w:spacing w:before="120" w:after="120"/>
        <w:jc w:val="both"/>
        <w:rPr>
          <w:rFonts w:ascii="Century Gothic" w:hAnsi="Century Gothic"/>
          <w:b/>
        </w:rPr>
      </w:pPr>
      <w:r w:rsidRPr="00110E5B">
        <w:rPr>
          <w:rFonts w:ascii="Century Gothic" w:hAnsi="Century Gothic"/>
          <w:b/>
        </w:rPr>
        <w:lastRenderedPageBreak/>
        <w:t xml:space="preserve">1 - </w:t>
      </w:r>
      <w:r w:rsidR="005F3485" w:rsidRPr="00110E5B">
        <w:rPr>
          <w:rFonts w:ascii="Century Gothic" w:hAnsi="Century Gothic"/>
          <w:b/>
        </w:rPr>
        <w:t>STATEMENT OF INTENT</w:t>
      </w:r>
      <w:r w:rsidR="00490102">
        <w:rPr>
          <w:rFonts w:ascii="Century Gothic" w:hAnsi="Century Gothic"/>
          <w:b/>
        </w:rPr>
        <w:t xml:space="preserve"> </w:t>
      </w:r>
    </w:p>
    <w:p w14:paraId="182C2419" w14:textId="77777777" w:rsidR="005F3485" w:rsidRPr="004754E1" w:rsidRDefault="005F3485" w:rsidP="004754E1">
      <w:pPr>
        <w:spacing w:before="60" w:after="60"/>
        <w:ind w:left="60"/>
        <w:jc w:val="both"/>
        <w:rPr>
          <w:rFonts w:ascii="Century Gothic" w:hAnsi="Century Gothic"/>
          <w:sz w:val="22"/>
          <w:szCs w:val="22"/>
        </w:rPr>
      </w:pPr>
      <w:proofErr w:type="spellStart"/>
      <w:r w:rsidRPr="000142CF">
        <w:rPr>
          <w:rFonts w:ascii="Century Gothic" w:hAnsi="Century Gothic"/>
          <w:b/>
          <w:sz w:val="22"/>
          <w:szCs w:val="22"/>
        </w:rPr>
        <w:t>Cambs</w:t>
      </w:r>
      <w:proofErr w:type="spellEnd"/>
      <w:r w:rsidRPr="000142CF">
        <w:rPr>
          <w:rFonts w:ascii="Century Gothic" w:hAnsi="Century Gothic"/>
          <w:b/>
          <w:sz w:val="22"/>
          <w:szCs w:val="22"/>
        </w:rPr>
        <w:t>–PAT (UK) Ltd</w:t>
      </w:r>
      <w:r w:rsidRPr="004754E1">
        <w:rPr>
          <w:rFonts w:ascii="Century Gothic" w:hAnsi="Century Gothic"/>
          <w:sz w:val="22"/>
          <w:szCs w:val="22"/>
        </w:rPr>
        <w:t xml:space="preserve"> recognises and accepts its legal obligations (under the Health and Safety at Work </w:t>
      </w:r>
      <w:proofErr w:type="spellStart"/>
      <w:r w:rsidRPr="004754E1">
        <w:rPr>
          <w:rFonts w:ascii="Century Gothic" w:hAnsi="Century Gothic"/>
          <w:sz w:val="22"/>
          <w:szCs w:val="22"/>
        </w:rPr>
        <w:t>etc</w:t>
      </w:r>
      <w:proofErr w:type="spellEnd"/>
      <w:r w:rsidRPr="004754E1">
        <w:rPr>
          <w:rFonts w:ascii="Century Gothic" w:hAnsi="Century Gothic"/>
          <w:sz w:val="22"/>
          <w:szCs w:val="22"/>
        </w:rPr>
        <w:t xml:space="preserve"> Act 1974 and all applicable regulations made under it) to ensure, as far as is reasonably practicable, the health, safety and welfare at work of all its employees, persons in training, directors, contractors and temporary workers (“Employees”) and the health and safety of visitors and othe</w:t>
      </w:r>
      <w:r w:rsidR="005C3D63" w:rsidRPr="004754E1">
        <w:rPr>
          <w:rFonts w:ascii="Century Gothic" w:hAnsi="Century Gothic"/>
          <w:sz w:val="22"/>
          <w:szCs w:val="22"/>
        </w:rPr>
        <w:t>r persons who attend or use its</w:t>
      </w:r>
      <w:r w:rsidR="005A175D" w:rsidRPr="004754E1">
        <w:rPr>
          <w:rFonts w:ascii="Century Gothic" w:hAnsi="Century Gothic"/>
          <w:sz w:val="22"/>
          <w:szCs w:val="22"/>
        </w:rPr>
        <w:t xml:space="preserve"> premises and</w:t>
      </w:r>
      <w:r w:rsidRPr="004754E1">
        <w:rPr>
          <w:rFonts w:ascii="Century Gothic" w:hAnsi="Century Gothic"/>
          <w:sz w:val="22"/>
          <w:szCs w:val="22"/>
        </w:rPr>
        <w:t xml:space="preserve"> who may be affected by its work (“Visitors”).  </w:t>
      </w:r>
    </w:p>
    <w:p w14:paraId="70719458" w14:textId="77777777" w:rsidR="005F3485" w:rsidRPr="004754E1" w:rsidRDefault="005F3485" w:rsidP="004754E1">
      <w:pPr>
        <w:spacing w:before="60" w:after="60"/>
        <w:ind w:left="60"/>
        <w:jc w:val="both"/>
        <w:rPr>
          <w:rFonts w:ascii="Century Gothic" w:hAnsi="Century Gothic"/>
          <w:sz w:val="22"/>
          <w:szCs w:val="22"/>
        </w:rPr>
      </w:pPr>
      <w:r w:rsidRPr="004754E1">
        <w:rPr>
          <w:rFonts w:ascii="Century Gothic" w:hAnsi="Century Gothic"/>
          <w:sz w:val="22"/>
          <w:szCs w:val="22"/>
        </w:rPr>
        <w:t xml:space="preserve">In accordance with its legal obligations, </w:t>
      </w:r>
      <w:proofErr w:type="spellStart"/>
      <w:r w:rsidRPr="004754E1">
        <w:rPr>
          <w:rFonts w:ascii="Century Gothic" w:hAnsi="Century Gothic"/>
          <w:b/>
          <w:sz w:val="22"/>
          <w:szCs w:val="22"/>
        </w:rPr>
        <w:t>Cambs</w:t>
      </w:r>
      <w:proofErr w:type="spellEnd"/>
      <w:r w:rsidRPr="004754E1">
        <w:rPr>
          <w:rFonts w:ascii="Century Gothic" w:hAnsi="Century Gothic"/>
          <w:b/>
          <w:sz w:val="22"/>
          <w:szCs w:val="22"/>
        </w:rPr>
        <w:t>-PAT (UK) Ltd</w:t>
      </w:r>
      <w:r w:rsidRPr="004754E1">
        <w:rPr>
          <w:rFonts w:ascii="Century Gothic" w:hAnsi="Century Gothic"/>
          <w:sz w:val="22"/>
          <w:szCs w:val="22"/>
        </w:rPr>
        <w:t xml:space="preserve"> has carried out risk assessment</w:t>
      </w:r>
      <w:r w:rsidR="002D11B7" w:rsidRPr="004754E1">
        <w:rPr>
          <w:rFonts w:ascii="Century Gothic" w:hAnsi="Century Gothic"/>
          <w:sz w:val="22"/>
          <w:szCs w:val="22"/>
        </w:rPr>
        <w:t>s</w:t>
      </w:r>
      <w:r w:rsidRPr="004754E1">
        <w:rPr>
          <w:rFonts w:ascii="Century Gothic" w:hAnsi="Century Gothic"/>
          <w:sz w:val="22"/>
          <w:szCs w:val="22"/>
        </w:rPr>
        <w:t xml:space="preserve"> of its </w:t>
      </w:r>
      <w:r w:rsidR="002D11B7" w:rsidRPr="004754E1">
        <w:rPr>
          <w:rFonts w:ascii="Century Gothic" w:hAnsi="Century Gothic"/>
          <w:sz w:val="22"/>
          <w:szCs w:val="22"/>
        </w:rPr>
        <w:t xml:space="preserve">work </w:t>
      </w:r>
      <w:r w:rsidRPr="004754E1">
        <w:rPr>
          <w:rFonts w:ascii="Century Gothic" w:hAnsi="Century Gothic"/>
          <w:sz w:val="22"/>
          <w:szCs w:val="22"/>
        </w:rPr>
        <w:t xml:space="preserve">activities, equipment, facilities, and all other related arrangements where matters of health and safety may be involved. This Health and Safety Policy (“the Policy”) is designed to enable </w:t>
      </w:r>
      <w:proofErr w:type="spellStart"/>
      <w:r w:rsidRPr="004754E1">
        <w:rPr>
          <w:rFonts w:ascii="Century Gothic" w:hAnsi="Century Gothic"/>
          <w:b/>
          <w:sz w:val="22"/>
          <w:szCs w:val="22"/>
        </w:rPr>
        <w:t>Cambs</w:t>
      </w:r>
      <w:proofErr w:type="spellEnd"/>
      <w:r w:rsidRPr="004754E1">
        <w:rPr>
          <w:rFonts w:ascii="Century Gothic" w:hAnsi="Century Gothic"/>
          <w:b/>
          <w:sz w:val="22"/>
          <w:szCs w:val="22"/>
        </w:rPr>
        <w:t>-PAT (UK) Ltd</w:t>
      </w:r>
      <w:r w:rsidR="00746A16" w:rsidRPr="004754E1">
        <w:rPr>
          <w:rFonts w:ascii="Century Gothic" w:hAnsi="Century Gothic"/>
          <w:sz w:val="22"/>
          <w:szCs w:val="22"/>
        </w:rPr>
        <w:t xml:space="preserve"> to comply</w:t>
      </w:r>
      <w:r w:rsidRPr="004754E1">
        <w:rPr>
          <w:rFonts w:ascii="Century Gothic" w:hAnsi="Century Gothic"/>
          <w:sz w:val="22"/>
          <w:szCs w:val="22"/>
        </w:rPr>
        <w:t xml:space="preserve"> with its statutory health and safety obligations, to apply the necessary measures identified in its risk assessment and to adopt all other re</w:t>
      </w:r>
      <w:r w:rsidR="00C40D28" w:rsidRPr="004754E1">
        <w:rPr>
          <w:rFonts w:ascii="Century Gothic" w:hAnsi="Century Gothic"/>
          <w:sz w:val="22"/>
          <w:szCs w:val="22"/>
        </w:rPr>
        <w:t>asonably practicable measures (</w:t>
      </w:r>
      <w:r w:rsidRPr="004754E1">
        <w:rPr>
          <w:rFonts w:ascii="Century Gothic" w:hAnsi="Century Gothic"/>
          <w:sz w:val="22"/>
          <w:szCs w:val="22"/>
        </w:rPr>
        <w:t>within the limits of  available resources) to:</w:t>
      </w:r>
    </w:p>
    <w:p w14:paraId="5054D5D3"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 xml:space="preserve">Reduce hazards and the risk of personal injury to its Employees </w:t>
      </w:r>
      <w:r w:rsidR="00F141AD" w:rsidRPr="004754E1">
        <w:rPr>
          <w:rFonts w:ascii="Century Gothic" w:hAnsi="Century Gothic"/>
          <w:sz w:val="22"/>
          <w:szCs w:val="22"/>
        </w:rPr>
        <w:t xml:space="preserve">and Visitors arising out of its </w:t>
      </w:r>
      <w:r w:rsidRPr="004754E1">
        <w:rPr>
          <w:rFonts w:ascii="Century Gothic" w:hAnsi="Century Gothic"/>
          <w:sz w:val="22"/>
          <w:szCs w:val="22"/>
        </w:rPr>
        <w:t xml:space="preserve">activities; </w:t>
      </w:r>
    </w:p>
    <w:p w14:paraId="619BE22E"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 xml:space="preserve">maintain a safe and healthy place of work; and </w:t>
      </w:r>
    </w:p>
    <w:p w14:paraId="3440F972" w14:textId="77777777" w:rsidR="005F3485" w:rsidRPr="004754E1" w:rsidRDefault="005F3485" w:rsidP="004754E1">
      <w:pPr>
        <w:numPr>
          <w:ilvl w:val="0"/>
          <w:numId w:val="14"/>
        </w:numPr>
        <w:spacing w:before="60" w:after="60"/>
        <w:ind w:left="426"/>
        <w:jc w:val="both"/>
        <w:rPr>
          <w:rFonts w:ascii="Century Gothic" w:hAnsi="Century Gothic"/>
          <w:sz w:val="22"/>
          <w:szCs w:val="22"/>
        </w:rPr>
      </w:pPr>
      <w:proofErr w:type="gramStart"/>
      <w:r w:rsidRPr="004754E1">
        <w:rPr>
          <w:rFonts w:ascii="Century Gothic" w:hAnsi="Century Gothic"/>
          <w:sz w:val="22"/>
          <w:szCs w:val="22"/>
        </w:rPr>
        <w:t>reduce</w:t>
      </w:r>
      <w:proofErr w:type="gramEnd"/>
      <w:r w:rsidRPr="004754E1">
        <w:rPr>
          <w:rFonts w:ascii="Century Gothic" w:hAnsi="Century Gothic"/>
          <w:sz w:val="22"/>
          <w:szCs w:val="22"/>
        </w:rPr>
        <w:t xml:space="preserve"> hazards and the risk of damage to its property. </w:t>
      </w:r>
    </w:p>
    <w:p w14:paraId="3BAE521F" w14:textId="77777777" w:rsidR="005F3485" w:rsidRPr="004754E1" w:rsidRDefault="005F3485" w:rsidP="004754E1">
      <w:pPr>
        <w:spacing w:before="60" w:after="60"/>
        <w:jc w:val="both"/>
        <w:rPr>
          <w:rFonts w:ascii="Century Gothic" w:hAnsi="Century Gothic"/>
          <w:sz w:val="22"/>
          <w:szCs w:val="22"/>
        </w:rPr>
      </w:pPr>
      <w:r w:rsidRPr="004754E1">
        <w:rPr>
          <w:rFonts w:ascii="Century Gothic" w:hAnsi="Century Gothic"/>
          <w:sz w:val="22"/>
          <w:szCs w:val="22"/>
        </w:rPr>
        <w:t xml:space="preserve">In particular, </w:t>
      </w:r>
      <w:proofErr w:type="spellStart"/>
      <w:r w:rsidRPr="004754E1">
        <w:rPr>
          <w:rFonts w:ascii="Century Gothic" w:hAnsi="Century Gothic"/>
          <w:b/>
          <w:sz w:val="22"/>
          <w:szCs w:val="22"/>
        </w:rPr>
        <w:t>Cambs</w:t>
      </w:r>
      <w:proofErr w:type="spellEnd"/>
      <w:r w:rsidRPr="004754E1">
        <w:rPr>
          <w:rFonts w:ascii="Century Gothic" w:hAnsi="Century Gothic"/>
          <w:b/>
          <w:sz w:val="22"/>
          <w:szCs w:val="22"/>
        </w:rPr>
        <w:t>-PAT (UK) Ltd</w:t>
      </w:r>
      <w:r w:rsidRPr="004754E1">
        <w:rPr>
          <w:rFonts w:ascii="Century Gothic" w:hAnsi="Century Gothic"/>
          <w:sz w:val="22"/>
          <w:szCs w:val="22"/>
        </w:rPr>
        <w:t xml:space="preserve"> shall:</w:t>
      </w:r>
    </w:p>
    <w:p w14:paraId="29914295"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 xml:space="preserve">continue to identify hazards and assess risks to health and safety; </w:t>
      </w:r>
    </w:p>
    <w:p w14:paraId="44B4275E"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provide and maintain safe plant, equipment and systems of work that are free of risk to health;</w:t>
      </w:r>
    </w:p>
    <w:p w14:paraId="4E5727CD"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 xml:space="preserve">maintain any place of work under its control (including access and egress) safe and free of risk to health; </w:t>
      </w:r>
    </w:p>
    <w:p w14:paraId="009EB779"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 xml:space="preserve">provide adequate and appropriate information, instructions, training and supervision; </w:t>
      </w:r>
    </w:p>
    <w:p w14:paraId="63F141D2"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consult with all the Employees on health and safety matters;</w:t>
      </w:r>
    </w:p>
    <w:p w14:paraId="3976FD37"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liaise with contractors and other employers where necessary;</w:t>
      </w:r>
    </w:p>
    <w:p w14:paraId="24DD09D0" w14:textId="77777777" w:rsidR="005F3485" w:rsidRPr="004754E1" w:rsidRDefault="005F3485" w:rsidP="004754E1">
      <w:pPr>
        <w:numPr>
          <w:ilvl w:val="0"/>
          <w:numId w:val="14"/>
        </w:numPr>
        <w:spacing w:before="60" w:after="60"/>
        <w:ind w:left="426"/>
        <w:jc w:val="both"/>
        <w:rPr>
          <w:rFonts w:ascii="Century Gothic" w:hAnsi="Century Gothic"/>
          <w:sz w:val="22"/>
          <w:szCs w:val="22"/>
        </w:rPr>
      </w:pPr>
      <w:r w:rsidRPr="004754E1">
        <w:rPr>
          <w:rFonts w:ascii="Century Gothic" w:hAnsi="Century Gothic"/>
          <w:sz w:val="22"/>
          <w:szCs w:val="22"/>
        </w:rPr>
        <w:t xml:space="preserve">monitor, inspect and review the implementation of this Policy; and </w:t>
      </w:r>
    </w:p>
    <w:p w14:paraId="4ECE3A71" w14:textId="77777777" w:rsidR="005F3485" w:rsidRPr="004754E1" w:rsidRDefault="005F3485" w:rsidP="004754E1">
      <w:pPr>
        <w:numPr>
          <w:ilvl w:val="0"/>
          <w:numId w:val="14"/>
        </w:numPr>
        <w:spacing w:before="60" w:after="60"/>
        <w:ind w:left="426"/>
        <w:jc w:val="both"/>
        <w:rPr>
          <w:rFonts w:ascii="Century Gothic" w:hAnsi="Century Gothic"/>
          <w:sz w:val="22"/>
          <w:szCs w:val="22"/>
        </w:rPr>
      </w:pPr>
      <w:proofErr w:type="gramStart"/>
      <w:r w:rsidRPr="004754E1">
        <w:rPr>
          <w:rFonts w:ascii="Century Gothic" w:hAnsi="Century Gothic"/>
          <w:sz w:val="22"/>
          <w:szCs w:val="22"/>
        </w:rPr>
        <w:t>review</w:t>
      </w:r>
      <w:proofErr w:type="gramEnd"/>
      <w:r w:rsidRPr="004754E1">
        <w:rPr>
          <w:rFonts w:ascii="Century Gothic" w:hAnsi="Century Gothic"/>
          <w:sz w:val="22"/>
          <w:szCs w:val="22"/>
        </w:rPr>
        <w:t xml:space="preserve"> and update this Policy annually.</w:t>
      </w:r>
    </w:p>
    <w:p w14:paraId="58A4DEA3" w14:textId="77777777" w:rsidR="005F3485" w:rsidRPr="004754E1" w:rsidRDefault="005F3485" w:rsidP="004754E1">
      <w:pPr>
        <w:spacing w:before="60" w:after="60"/>
        <w:jc w:val="both"/>
        <w:rPr>
          <w:rFonts w:ascii="Century Gothic" w:hAnsi="Century Gothic"/>
          <w:sz w:val="22"/>
          <w:szCs w:val="22"/>
        </w:rPr>
      </w:pPr>
      <w:r w:rsidRPr="004754E1">
        <w:rPr>
          <w:rFonts w:ascii="Century Gothic" w:hAnsi="Century Gothic"/>
          <w:sz w:val="22"/>
          <w:szCs w:val="22"/>
        </w:rPr>
        <w:t xml:space="preserve">To this end, proper implementation and application of this Policy by everyone is paramount.  Employees are required to comply with the terms of this Policy and any related arrangements or policies from time to time in force; take all reasonable steps to protect their own safety and that of other Employees; and co-operate with management in the implementation of this Policy. </w:t>
      </w:r>
    </w:p>
    <w:p w14:paraId="47FDE809" w14:textId="331F2045" w:rsidR="005F3485" w:rsidRPr="004754E1" w:rsidRDefault="005F3485" w:rsidP="004754E1">
      <w:pPr>
        <w:spacing w:before="60" w:after="60"/>
        <w:jc w:val="both"/>
        <w:rPr>
          <w:rFonts w:ascii="Century Gothic" w:hAnsi="Century Gothic"/>
          <w:sz w:val="22"/>
          <w:szCs w:val="22"/>
        </w:rPr>
      </w:pPr>
      <w:r w:rsidRPr="004754E1">
        <w:rPr>
          <w:rFonts w:ascii="Century Gothic" w:hAnsi="Century Gothic"/>
          <w:sz w:val="22"/>
          <w:szCs w:val="22"/>
        </w:rPr>
        <w:t xml:space="preserve">The ultimate responsibility for overseeing the implementation of this Health and Safety Policy rests with the Managing </w:t>
      </w:r>
      <w:r w:rsidR="002459C5">
        <w:rPr>
          <w:rFonts w:ascii="Century Gothic" w:hAnsi="Century Gothic"/>
          <w:sz w:val="22"/>
          <w:szCs w:val="22"/>
        </w:rPr>
        <w:t>D</w:t>
      </w:r>
      <w:r w:rsidRPr="004754E1">
        <w:rPr>
          <w:rFonts w:ascii="Century Gothic" w:hAnsi="Century Gothic"/>
          <w:sz w:val="22"/>
          <w:szCs w:val="22"/>
        </w:rPr>
        <w:t xml:space="preserve">irector of </w:t>
      </w:r>
      <w:proofErr w:type="spellStart"/>
      <w:r w:rsidRPr="004754E1">
        <w:rPr>
          <w:rFonts w:ascii="Century Gothic" w:hAnsi="Century Gothic"/>
          <w:b/>
          <w:sz w:val="22"/>
          <w:szCs w:val="22"/>
        </w:rPr>
        <w:t>Cambs</w:t>
      </w:r>
      <w:proofErr w:type="spellEnd"/>
      <w:r w:rsidRPr="004754E1">
        <w:rPr>
          <w:rFonts w:ascii="Century Gothic" w:hAnsi="Century Gothic"/>
          <w:b/>
          <w:sz w:val="22"/>
          <w:szCs w:val="22"/>
        </w:rPr>
        <w:t>-PAT (UK) Ltd</w:t>
      </w:r>
      <w:r w:rsidRPr="004754E1">
        <w:rPr>
          <w:rFonts w:ascii="Century Gothic" w:hAnsi="Century Gothic"/>
          <w:sz w:val="22"/>
          <w:szCs w:val="22"/>
        </w:rPr>
        <w:t>.</w:t>
      </w:r>
    </w:p>
    <w:p w14:paraId="046A85AD" w14:textId="77777777" w:rsidR="00110E5B" w:rsidRDefault="00110E5B" w:rsidP="000E2F05">
      <w:pPr>
        <w:rPr>
          <w:rFonts w:ascii="Century Gothic" w:hAnsi="Century Gothic"/>
          <w:b/>
          <w:sz w:val="22"/>
          <w:szCs w:val="22"/>
        </w:rPr>
      </w:pPr>
    </w:p>
    <w:p w14:paraId="1B3B4C32" w14:textId="129E9EB2" w:rsidR="0073669F" w:rsidRPr="004754E1" w:rsidRDefault="005F3485" w:rsidP="000E2F05">
      <w:pPr>
        <w:rPr>
          <w:rFonts w:ascii="Century Gothic" w:hAnsi="Century Gothic"/>
          <w:b/>
          <w:sz w:val="22"/>
          <w:szCs w:val="22"/>
        </w:rPr>
      </w:pPr>
      <w:r w:rsidRPr="004754E1">
        <w:rPr>
          <w:rFonts w:ascii="Century Gothic" w:hAnsi="Century Gothic"/>
          <w:b/>
          <w:sz w:val="22"/>
          <w:szCs w:val="22"/>
        </w:rPr>
        <w:t>S</w:t>
      </w:r>
      <w:r w:rsidR="00330254" w:rsidRPr="004754E1">
        <w:rPr>
          <w:rFonts w:ascii="Century Gothic" w:hAnsi="Century Gothic"/>
          <w:b/>
          <w:sz w:val="22"/>
          <w:szCs w:val="22"/>
        </w:rPr>
        <w:t>igned</w:t>
      </w:r>
      <w:r w:rsidRPr="004754E1">
        <w:rPr>
          <w:rFonts w:ascii="Century Gothic" w:hAnsi="Century Gothic"/>
          <w:b/>
          <w:sz w:val="22"/>
          <w:szCs w:val="22"/>
        </w:rPr>
        <w:t>:</w:t>
      </w:r>
      <w:r w:rsidRPr="004754E1">
        <w:rPr>
          <w:rFonts w:ascii="Century Gothic" w:hAnsi="Century Gothic"/>
          <w:b/>
          <w:sz w:val="22"/>
          <w:szCs w:val="22"/>
        </w:rPr>
        <w:tab/>
        <w:t xml:space="preserve">    </w:t>
      </w:r>
      <w:r w:rsidR="00641B1B">
        <w:rPr>
          <w:rFonts w:ascii="Century Gothic" w:hAnsi="Century Gothic"/>
          <w:b/>
          <w:noProof/>
          <w:sz w:val="22"/>
          <w:szCs w:val="22"/>
          <w:lang w:eastAsia="en-GB"/>
        </w:rPr>
        <w:drawing>
          <wp:inline distT="0" distB="0" distL="0" distR="0" wp14:anchorId="1782FE5D" wp14:editId="1764FC4C">
            <wp:extent cx="1760855" cy="33845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0855" cy="338455"/>
                    </a:xfrm>
                    <a:prstGeom prst="rect">
                      <a:avLst/>
                    </a:prstGeom>
                    <a:noFill/>
                    <a:ln>
                      <a:noFill/>
                    </a:ln>
                  </pic:spPr>
                </pic:pic>
              </a:graphicData>
            </a:graphic>
          </wp:inline>
        </w:drawing>
      </w:r>
      <w:r w:rsidR="00FA33C9">
        <w:rPr>
          <w:rFonts w:ascii="Century Gothic" w:hAnsi="Century Gothic"/>
          <w:b/>
          <w:sz w:val="22"/>
          <w:szCs w:val="22"/>
        </w:rPr>
        <w:tab/>
      </w:r>
      <w:r w:rsidRPr="004754E1">
        <w:rPr>
          <w:rFonts w:ascii="Century Gothic" w:hAnsi="Century Gothic"/>
          <w:b/>
          <w:sz w:val="22"/>
          <w:szCs w:val="22"/>
        </w:rPr>
        <w:t>D</w:t>
      </w:r>
      <w:r w:rsidR="00330254" w:rsidRPr="004754E1">
        <w:rPr>
          <w:rFonts w:ascii="Century Gothic" w:hAnsi="Century Gothic"/>
          <w:b/>
          <w:sz w:val="22"/>
          <w:szCs w:val="22"/>
        </w:rPr>
        <w:t>ate</w:t>
      </w:r>
      <w:r w:rsidRPr="004754E1">
        <w:rPr>
          <w:rFonts w:ascii="Century Gothic" w:hAnsi="Century Gothic"/>
          <w:b/>
          <w:sz w:val="22"/>
          <w:szCs w:val="22"/>
        </w:rPr>
        <w:t>:</w:t>
      </w:r>
      <w:r w:rsidRPr="004754E1">
        <w:rPr>
          <w:rFonts w:ascii="Century Gothic" w:hAnsi="Century Gothic"/>
          <w:b/>
          <w:sz w:val="22"/>
          <w:szCs w:val="22"/>
        </w:rPr>
        <w:tab/>
        <w:t xml:space="preserve">        </w:t>
      </w:r>
      <w:r w:rsidR="00235E94">
        <w:rPr>
          <w:rFonts w:ascii="Century Gothic" w:hAnsi="Century Gothic"/>
          <w:b/>
          <w:sz w:val="22"/>
          <w:szCs w:val="22"/>
        </w:rPr>
        <w:t>26</w:t>
      </w:r>
      <w:r w:rsidR="00235E94" w:rsidRPr="00235E94">
        <w:rPr>
          <w:rFonts w:ascii="Century Gothic" w:hAnsi="Century Gothic"/>
          <w:b/>
          <w:sz w:val="22"/>
          <w:szCs w:val="22"/>
          <w:vertAlign w:val="superscript"/>
        </w:rPr>
        <w:t>th</w:t>
      </w:r>
      <w:r w:rsidR="00235E94">
        <w:rPr>
          <w:rFonts w:ascii="Century Gothic" w:hAnsi="Century Gothic"/>
          <w:b/>
          <w:sz w:val="22"/>
          <w:szCs w:val="22"/>
        </w:rPr>
        <w:t xml:space="preserve"> February 2018</w:t>
      </w:r>
    </w:p>
    <w:p w14:paraId="4CE6CF70" w14:textId="77777777" w:rsidR="00330254" w:rsidRPr="004754E1" w:rsidRDefault="00330254" w:rsidP="000E2F05">
      <w:pPr>
        <w:rPr>
          <w:rFonts w:ascii="Century Gothic" w:hAnsi="Century Gothic"/>
          <w:b/>
          <w:sz w:val="22"/>
          <w:szCs w:val="22"/>
        </w:rPr>
      </w:pPr>
      <w:r w:rsidRPr="004754E1">
        <w:rPr>
          <w:rFonts w:ascii="Century Gothic" w:hAnsi="Century Gothic"/>
          <w:b/>
          <w:sz w:val="22"/>
          <w:szCs w:val="22"/>
        </w:rPr>
        <w:t xml:space="preserve">Malcolm O’Sullivan </w:t>
      </w:r>
    </w:p>
    <w:p w14:paraId="1DBE1A83" w14:textId="58DD7746" w:rsidR="00FA33C9" w:rsidRPr="000E2F05" w:rsidRDefault="00330254">
      <w:pPr>
        <w:rPr>
          <w:rFonts w:ascii="Century Gothic" w:hAnsi="Century Gothic"/>
          <w:b/>
          <w:sz w:val="22"/>
          <w:szCs w:val="22"/>
        </w:rPr>
      </w:pPr>
      <w:r w:rsidRPr="004754E1">
        <w:rPr>
          <w:rFonts w:ascii="Century Gothic" w:hAnsi="Century Gothic"/>
          <w:b/>
          <w:sz w:val="22"/>
          <w:szCs w:val="22"/>
        </w:rPr>
        <w:t>Managing Director</w:t>
      </w:r>
      <w:r w:rsidR="00FA33C9">
        <w:rPr>
          <w:rFonts w:ascii="Century Gothic" w:hAnsi="Century Gothic"/>
          <w:sz w:val="22"/>
          <w:szCs w:val="22"/>
        </w:rPr>
        <w:br w:type="page"/>
      </w:r>
    </w:p>
    <w:p w14:paraId="459860F8" w14:textId="1EEC69CD" w:rsidR="005F3485" w:rsidRPr="004E0C83" w:rsidRDefault="00110E5B" w:rsidP="004754E1">
      <w:pPr>
        <w:spacing w:before="60" w:after="60"/>
        <w:rPr>
          <w:rFonts w:ascii="Century Gothic" w:hAnsi="Century Gothic"/>
          <w:sz w:val="22"/>
          <w:szCs w:val="22"/>
        </w:rPr>
      </w:pPr>
      <w:r>
        <w:rPr>
          <w:rFonts w:ascii="Century Gothic" w:hAnsi="Century Gothic"/>
          <w:b/>
        </w:rPr>
        <w:lastRenderedPageBreak/>
        <w:t xml:space="preserve">2 - Health and Safety </w:t>
      </w:r>
      <w:r w:rsidRPr="00F530F6">
        <w:rPr>
          <w:rFonts w:ascii="Century Gothic" w:hAnsi="Century Gothic"/>
          <w:b/>
        </w:rPr>
        <w:t>Organisation</w:t>
      </w:r>
    </w:p>
    <w:p w14:paraId="6EA393A5" w14:textId="77777777" w:rsidR="00110E5B" w:rsidRDefault="00110E5B" w:rsidP="004754E1">
      <w:pPr>
        <w:pStyle w:val="Heading1"/>
        <w:spacing w:before="60" w:after="60"/>
        <w:rPr>
          <w:rFonts w:ascii="Century Gothic" w:hAnsi="Century Gothic"/>
          <w:sz w:val="22"/>
          <w:szCs w:val="22"/>
        </w:rPr>
      </w:pPr>
    </w:p>
    <w:p w14:paraId="01CCDE04" w14:textId="77777777" w:rsidR="005F3485" w:rsidRPr="004E0C83" w:rsidRDefault="005F3485" w:rsidP="004754E1">
      <w:pPr>
        <w:pStyle w:val="Heading1"/>
        <w:spacing w:before="60" w:after="60"/>
        <w:rPr>
          <w:rFonts w:ascii="Century Gothic" w:hAnsi="Century Gothic"/>
          <w:sz w:val="22"/>
          <w:szCs w:val="22"/>
        </w:rPr>
      </w:pPr>
      <w:r w:rsidRPr="004E0C83">
        <w:rPr>
          <w:rFonts w:ascii="Century Gothic" w:hAnsi="Century Gothic"/>
          <w:sz w:val="22"/>
          <w:szCs w:val="22"/>
        </w:rPr>
        <w:t>Management</w:t>
      </w:r>
    </w:p>
    <w:p w14:paraId="2B6E03B7" w14:textId="77777777" w:rsidR="005F3485" w:rsidRPr="004E0C83" w:rsidRDefault="005F3485" w:rsidP="004754E1">
      <w:pPr>
        <w:pStyle w:val="BodyText"/>
        <w:spacing w:before="60" w:after="60"/>
        <w:rPr>
          <w:rFonts w:ascii="Century Gothic" w:hAnsi="Century Gothic"/>
          <w:sz w:val="22"/>
          <w:szCs w:val="22"/>
        </w:rPr>
      </w:pPr>
      <w:r w:rsidRPr="004E0C83">
        <w:rPr>
          <w:rFonts w:ascii="Century Gothic" w:hAnsi="Century Gothic"/>
          <w:sz w:val="22"/>
          <w:szCs w:val="22"/>
        </w:rPr>
        <w:t xml:space="preserve">The ultimate responsibility for preparing and reviewing this Policy rests with the Managing Director of </w:t>
      </w:r>
      <w:proofErr w:type="spellStart"/>
      <w:r w:rsidRPr="004E0C83">
        <w:rPr>
          <w:rFonts w:ascii="Century Gothic" w:hAnsi="Century Gothic"/>
          <w:b/>
          <w:sz w:val="22"/>
          <w:szCs w:val="22"/>
        </w:rPr>
        <w:t>Cambs</w:t>
      </w:r>
      <w:proofErr w:type="spellEnd"/>
      <w:r w:rsidRPr="004E0C83">
        <w:rPr>
          <w:rFonts w:ascii="Century Gothic" w:hAnsi="Century Gothic"/>
          <w:b/>
          <w:sz w:val="22"/>
          <w:szCs w:val="22"/>
        </w:rPr>
        <w:t>-PAT (UK) Ltd</w:t>
      </w:r>
      <w:r w:rsidR="002F7B10">
        <w:rPr>
          <w:rFonts w:ascii="Century Gothic" w:hAnsi="Century Gothic"/>
          <w:b/>
          <w:sz w:val="22"/>
          <w:szCs w:val="22"/>
        </w:rPr>
        <w:t>.</w:t>
      </w:r>
      <w:r w:rsidRPr="004E0C83">
        <w:rPr>
          <w:rFonts w:ascii="Century Gothic" w:hAnsi="Century Gothic"/>
          <w:sz w:val="22"/>
          <w:szCs w:val="22"/>
        </w:rPr>
        <w:t xml:space="preserve"> If necessary, he shall be assisted by health and safety consultants and/or other members of management and/or Employees appointed by him from time to time.  This will be done on a regular basis.</w:t>
      </w:r>
    </w:p>
    <w:p w14:paraId="3691492B" w14:textId="77777777" w:rsidR="005F3485" w:rsidRPr="004E0C83" w:rsidRDefault="005F3485" w:rsidP="004754E1">
      <w:pPr>
        <w:pStyle w:val="BodyText"/>
        <w:spacing w:before="60" w:after="60"/>
        <w:rPr>
          <w:rFonts w:ascii="Century Gothic" w:hAnsi="Century Gothic"/>
          <w:sz w:val="22"/>
          <w:szCs w:val="22"/>
        </w:rPr>
      </w:pPr>
    </w:p>
    <w:p w14:paraId="7EB0BE40" w14:textId="77777777" w:rsidR="005F3485" w:rsidRPr="004E0C83" w:rsidRDefault="005F3485" w:rsidP="004754E1">
      <w:pPr>
        <w:pStyle w:val="BodyText"/>
        <w:spacing w:before="60" w:after="60"/>
        <w:rPr>
          <w:rFonts w:ascii="Century Gothic" w:hAnsi="Century Gothic"/>
          <w:sz w:val="22"/>
          <w:szCs w:val="22"/>
        </w:rPr>
      </w:pPr>
      <w:r>
        <w:rPr>
          <w:rFonts w:ascii="Century Gothic" w:hAnsi="Century Gothic"/>
          <w:sz w:val="22"/>
          <w:szCs w:val="22"/>
        </w:rPr>
        <w:t>T</w:t>
      </w:r>
      <w:r w:rsidRPr="004E0C83">
        <w:rPr>
          <w:rFonts w:ascii="Century Gothic" w:hAnsi="Century Gothic"/>
          <w:sz w:val="22"/>
          <w:szCs w:val="22"/>
        </w:rPr>
        <w:t>he Managing Director shall be responsible for:</w:t>
      </w:r>
    </w:p>
    <w:p w14:paraId="5D7F8FF7" w14:textId="77777777" w:rsidR="005F3485" w:rsidRPr="004E0C83" w:rsidRDefault="005F3485" w:rsidP="004754E1">
      <w:pPr>
        <w:numPr>
          <w:ilvl w:val="0"/>
          <w:numId w:val="20"/>
        </w:numPr>
        <w:spacing w:before="60" w:after="60"/>
        <w:jc w:val="both"/>
        <w:rPr>
          <w:rFonts w:ascii="Century Gothic" w:hAnsi="Century Gothic"/>
          <w:sz w:val="22"/>
          <w:szCs w:val="22"/>
        </w:rPr>
      </w:pPr>
      <w:r w:rsidRPr="004E0C83">
        <w:rPr>
          <w:rFonts w:ascii="Century Gothic" w:hAnsi="Century Gothic"/>
          <w:sz w:val="22"/>
          <w:szCs w:val="22"/>
        </w:rPr>
        <w:t>identifying risks within his area(s) of responsibility and putting in place</w:t>
      </w:r>
      <w:r>
        <w:rPr>
          <w:rFonts w:ascii="Century Gothic" w:hAnsi="Century Gothic"/>
          <w:sz w:val="22"/>
          <w:szCs w:val="22"/>
        </w:rPr>
        <w:t xml:space="preserve"> </w:t>
      </w:r>
      <w:r w:rsidRPr="004E0C83">
        <w:rPr>
          <w:rFonts w:ascii="Century Gothic" w:hAnsi="Century Gothic"/>
          <w:sz w:val="22"/>
          <w:szCs w:val="22"/>
        </w:rPr>
        <w:t>arrangements for controlling and reducing such risks;</w:t>
      </w:r>
    </w:p>
    <w:p w14:paraId="01C2D42C" w14:textId="77777777" w:rsidR="005F3485" w:rsidRPr="004E0C83" w:rsidRDefault="005F3485" w:rsidP="004754E1">
      <w:pPr>
        <w:numPr>
          <w:ilvl w:val="0"/>
          <w:numId w:val="20"/>
        </w:numPr>
        <w:spacing w:before="60" w:after="60"/>
        <w:jc w:val="both"/>
        <w:rPr>
          <w:rFonts w:ascii="Century Gothic" w:hAnsi="Century Gothic"/>
          <w:sz w:val="22"/>
          <w:szCs w:val="22"/>
        </w:rPr>
      </w:pPr>
      <w:r w:rsidRPr="004E0C83">
        <w:rPr>
          <w:rFonts w:ascii="Century Gothic" w:hAnsi="Century Gothic"/>
          <w:sz w:val="22"/>
          <w:szCs w:val="22"/>
        </w:rPr>
        <w:t xml:space="preserve">monitoring the implementation of this Policy; </w:t>
      </w:r>
    </w:p>
    <w:p w14:paraId="2A523C81" w14:textId="77777777" w:rsidR="005F3485" w:rsidRPr="004E0C83" w:rsidRDefault="005F3485" w:rsidP="004754E1">
      <w:pPr>
        <w:numPr>
          <w:ilvl w:val="0"/>
          <w:numId w:val="20"/>
        </w:numPr>
        <w:spacing w:before="60" w:after="60"/>
        <w:jc w:val="both"/>
        <w:rPr>
          <w:rFonts w:ascii="Century Gothic" w:hAnsi="Century Gothic"/>
          <w:sz w:val="22"/>
          <w:szCs w:val="22"/>
        </w:rPr>
      </w:pPr>
      <w:r w:rsidRPr="004E0C83">
        <w:rPr>
          <w:rFonts w:ascii="Century Gothic" w:hAnsi="Century Gothic"/>
          <w:sz w:val="22"/>
          <w:szCs w:val="22"/>
        </w:rPr>
        <w:t>advising all Employees in his area(s) of responsibility on all matters of health and safety;</w:t>
      </w:r>
    </w:p>
    <w:p w14:paraId="2FE7F443" w14:textId="77777777" w:rsidR="005F3485" w:rsidRPr="004E0C83" w:rsidRDefault="005F3485" w:rsidP="004754E1">
      <w:pPr>
        <w:numPr>
          <w:ilvl w:val="0"/>
          <w:numId w:val="20"/>
        </w:numPr>
        <w:spacing w:before="60" w:after="60"/>
        <w:jc w:val="both"/>
        <w:rPr>
          <w:rFonts w:ascii="Century Gothic" w:hAnsi="Century Gothic"/>
          <w:sz w:val="22"/>
          <w:szCs w:val="22"/>
        </w:rPr>
      </w:pPr>
      <w:r w:rsidRPr="004E0C83">
        <w:rPr>
          <w:rFonts w:ascii="Century Gothic" w:hAnsi="Century Gothic"/>
          <w:sz w:val="22"/>
          <w:szCs w:val="22"/>
        </w:rPr>
        <w:t xml:space="preserve">providing and communicating up-to-date health and safety information; </w:t>
      </w:r>
    </w:p>
    <w:p w14:paraId="70927F2F" w14:textId="77777777" w:rsidR="005F3485" w:rsidRPr="004E0C83" w:rsidRDefault="005F3485" w:rsidP="004754E1">
      <w:pPr>
        <w:numPr>
          <w:ilvl w:val="0"/>
          <w:numId w:val="20"/>
        </w:numPr>
        <w:spacing w:before="60" w:after="60"/>
        <w:jc w:val="both"/>
        <w:rPr>
          <w:rFonts w:ascii="Century Gothic" w:hAnsi="Century Gothic"/>
          <w:sz w:val="22"/>
          <w:szCs w:val="22"/>
        </w:rPr>
      </w:pPr>
      <w:r w:rsidRPr="004E0C83">
        <w:rPr>
          <w:rFonts w:ascii="Century Gothic" w:hAnsi="Century Gothic"/>
          <w:sz w:val="22"/>
          <w:szCs w:val="22"/>
        </w:rPr>
        <w:t xml:space="preserve">providing or arranging health and safety training; </w:t>
      </w:r>
    </w:p>
    <w:p w14:paraId="3F262DE7" w14:textId="77777777" w:rsidR="005F3485" w:rsidRPr="004E0C83" w:rsidRDefault="005F3485" w:rsidP="004754E1">
      <w:pPr>
        <w:numPr>
          <w:ilvl w:val="0"/>
          <w:numId w:val="20"/>
        </w:numPr>
        <w:spacing w:before="60" w:after="60"/>
        <w:jc w:val="both"/>
        <w:rPr>
          <w:rFonts w:ascii="Century Gothic" w:hAnsi="Century Gothic"/>
          <w:sz w:val="22"/>
          <w:szCs w:val="22"/>
        </w:rPr>
      </w:pPr>
      <w:proofErr w:type="gramStart"/>
      <w:r w:rsidRPr="004E0C83">
        <w:rPr>
          <w:rFonts w:ascii="Century Gothic" w:hAnsi="Century Gothic"/>
          <w:sz w:val="22"/>
          <w:szCs w:val="22"/>
        </w:rPr>
        <w:t>liaison</w:t>
      </w:r>
      <w:proofErr w:type="gramEnd"/>
      <w:r w:rsidRPr="004E0C83">
        <w:rPr>
          <w:rFonts w:ascii="Century Gothic" w:hAnsi="Century Gothic"/>
          <w:sz w:val="22"/>
          <w:szCs w:val="22"/>
        </w:rPr>
        <w:t xml:space="preserve"> with the health and sa</w:t>
      </w:r>
      <w:r>
        <w:rPr>
          <w:rFonts w:ascii="Century Gothic" w:hAnsi="Century Gothic"/>
          <w:sz w:val="22"/>
          <w:szCs w:val="22"/>
        </w:rPr>
        <w:t>fety enforcing authorities.</w:t>
      </w:r>
    </w:p>
    <w:p w14:paraId="36BBCC43" w14:textId="77777777" w:rsidR="005F3485" w:rsidRPr="004E0C83" w:rsidRDefault="005F3485" w:rsidP="004754E1">
      <w:pPr>
        <w:spacing w:before="60" w:after="60"/>
        <w:ind w:left="360"/>
        <w:jc w:val="both"/>
        <w:rPr>
          <w:rFonts w:ascii="Century Gothic" w:hAnsi="Century Gothic"/>
          <w:sz w:val="22"/>
          <w:szCs w:val="22"/>
        </w:rPr>
      </w:pPr>
    </w:p>
    <w:p w14:paraId="5D97FBE8" w14:textId="77777777" w:rsidR="005F3485" w:rsidRPr="004E0C83" w:rsidRDefault="005F3485" w:rsidP="004754E1">
      <w:pPr>
        <w:spacing w:before="60" w:after="60"/>
        <w:jc w:val="both"/>
        <w:rPr>
          <w:rFonts w:ascii="Century Gothic" w:hAnsi="Century Gothic"/>
          <w:sz w:val="22"/>
          <w:szCs w:val="22"/>
        </w:rPr>
      </w:pPr>
      <w:r w:rsidRPr="004E0C83">
        <w:rPr>
          <w:rFonts w:ascii="Century Gothic" w:hAnsi="Century Gothic"/>
          <w:sz w:val="22"/>
          <w:szCs w:val="22"/>
        </w:rPr>
        <w:t xml:space="preserve">It is the responsibility of the Managing Director to ensure that all new Employees receive relevant health and safety information within reasonable time of joining </w:t>
      </w:r>
      <w:proofErr w:type="spellStart"/>
      <w:r w:rsidRPr="00726844">
        <w:rPr>
          <w:rFonts w:ascii="Century Gothic" w:hAnsi="Century Gothic"/>
          <w:sz w:val="22"/>
          <w:szCs w:val="22"/>
        </w:rPr>
        <w:t>Cambs</w:t>
      </w:r>
      <w:proofErr w:type="spellEnd"/>
      <w:r w:rsidRPr="00726844">
        <w:rPr>
          <w:rFonts w:ascii="Century Gothic" w:hAnsi="Century Gothic"/>
          <w:sz w:val="22"/>
          <w:szCs w:val="22"/>
        </w:rPr>
        <w:t>-PAT (UK) Ltd</w:t>
      </w:r>
      <w:r>
        <w:rPr>
          <w:rFonts w:ascii="Century Gothic" w:hAnsi="Century Gothic"/>
          <w:sz w:val="22"/>
          <w:szCs w:val="22"/>
        </w:rPr>
        <w:t xml:space="preserve"> by means of Induction Training and furt</w:t>
      </w:r>
      <w:r w:rsidR="00912C55">
        <w:rPr>
          <w:rFonts w:ascii="Century Gothic" w:hAnsi="Century Gothic"/>
          <w:sz w:val="22"/>
          <w:szCs w:val="22"/>
        </w:rPr>
        <w:t>her safety training as required</w:t>
      </w:r>
      <w:r w:rsidR="008223BF">
        <w:rPr>
          <w:rFonts w:ascii="Century Gothic" w:hAnsi="Century Gothic"/>
          <w:sz w:val="22"/>
          <w:szCs w:val="22"/>
        </w:rPr>
        <w:t>.</w:t>
      </w:r>
    </w:p>
    <w:p w14:paraId="2AA7DDC2" w14:textId="77777777" w:rsidR="005F3485" w:rsidRPr="004E0C83" w:rsidRDefault="005F3485" w:rsidP="004754E1">
      <w:pPr>
        <w:spacing w:before="60" w:after="60"/>
        <w:jc w:val="both"/>
        <w:rPr>
          <w:rFonts w:ascii="Century Gothic" w:hAnsi="Century Gothic"/>
          <w:sz w:val="22"/>
          <w:szCs w:val="22"/>
        </w:rPr>
      </w:pPr>
    </w:p>
    <w:p w14:paraId="7C3550F0" w14:textId="56C323EE" w:rsidR="005F3485" w:rsidRPr="004E0C83" w:rsidRDefault="005F3485" w:rsidP="004754E1">
      <w:pPr>
        <w:spacing w:before="60" w:after="60"/>
        <w:jc w:val="both"/>
        <w:rPr>
          <w:rFonts w:ascii="Century Gothic" w:hAnsi="Century Gothic"/>
        </w:rPr>
      </w:pPr>
      <w:r w:rsidRPr="004754E1">
        <w:rPr>
          <w:rFonts w:ascii="Century Gothic" w:hAnsi="Century Gothic"/>
          <w:b/>
        </w:rPr>
        <w:t>E</w:t>
      </w:r>
      <w:r w:rsidRPr="004E0C83">
        <w:rPr>
          <w:rFonts w:ascii="Century Gothic" w:hAnsi="Century Gothic"/>
          <w:b/>
        </w:rPr>
        <w:t>mployees</w:t>
      </w:r>
    </w:p>
    <w:p w14:paraId="246F0239" w14:textId="77777777" w:rsidR="00B70858" w:rsidRPr="00B70858" w:rsidRDefault="00B70858" w:rsidP="004754E1">
      <w:pPr>
        <w:spacing w:before="60" w:after="60"/>
        <w:ind w:hanging="11"/>
        <w:jc w:val="both"/>
        <w:rPr>
          <w:rFonts w:ascii="Century Gothic" w:hAnsi="Century Gothic"/>
          <w:sz w:val="22"/>
          <w:szCs w:val="22"/>
        </w:rPr>
      </w:pPr>
    </w:p>
    <w:p w14:paraId="51B50213" w14:textId="77777777" w:rsidR="005F3485" w:rsidRPr="00B70858" w:rsidRDefault="005F3485" w:rsidP="004754E1">
      <w:pPr>
        <w:spacing w:before="60" w:after="60"/>
        <w:ind w:hanging="11"/>
        <w:jc w:val="both"/>
        <w:rPr>
          <w:rFonts w:ascii="Century Gothic" w:hAnsi="Century Gothic"/>
          <w:sz w:val="22"/>
          <w:szCs w:val="22"/>
        </w:rPr>
      </w:pPr>
      <w:r w:rsidRPr="00B70858">
        <w:rPr>
          <w:rFonts w:ascii="Century Gothic" w:hAnsi="Century Gothic"/>
          <w:sz w:val="22"/>
          <w:szCs w:val="22"/>
        </w:rPr>
        <w:t>Employees have a duty to take reasonable care for their health and safety and that of others who may be affected by their actions or omissions.</w:t>
      </w:r>
    </w:p>
    <w:p w14:paraId="281D63AD" w14:textId="77777777" w:rsidR="00B70858" w:rsidRPr="00B70858" w:rsidRDefault="00B70858" w:rsidP="004754E1">
      <w:pPr>
        <w:spacing w:before="60" w:after="60"/>
        <w:ind w:hanging="11"/>
        <w:jc w:val="both"/>
        <w:rPr>
          <w:rFonts w:ascii="Century Gothic" w:hAnsi="Century Gothic"/>
          <w:sz w:val="22"/>
          <w:szCs w:val="22"/>
        </w:rPr>
      </w:pPr>
    </w:p>
    <w:p w14:paraId="0A85B659" w14:textId="77777777" w:rsidR="00B70858" w:rsidRPr="00B70858" w:rsidRDefault="005F3485" w:rsidP="004754E1">
      <w:pPr>
        <w:spacing w:before="60" w:after="60"/>
        <w:jc w:val="both"/>
        <w:rPr>
          <w:rFonts w:ascii="Century Gothic" w:hAnsi="Century Gothic"/>
          <w:sz w:val="22"/>
          <w:szCs w:val="22"/>
        </w:rPr>
      </w:pPr>
      <w:r w:rsidRPr="00B70858">
        <w:rPr>
          <w:rFonts w:ascii="Century Gothic" w:hAnsi="Century Gothic"/>
          <w:sz w:val="22"/>
          <w:szCs w:val="22"/>
        </w:rPr>
        <w:t>In addition, Employees are required to comply with the terms of this Policy to the extent that it applies to them.  Failure to do so may result in disciplinary action (including, where appropriate, dismissal). In particular, Employees should become familiar with the provisions dealing with emergencies, fire precautions and procedures, and first aid arrangements.</w:t>
      </w:r>
    </w:p>
    <w:p w14:paraId="46B12748" w14:textId="77777777" w:rsidR="005F3485" w:rsidRPr="00B70858" w:rsidRDefault="005F3485" w:rsidP="004754E1">
      <w:pPr>
        <w:spacing w:before="60" w:after="60"/>
        <w:jc w:val="both"/>
        <w:rPr>
          <w:rFonts w:ascii="Century Gothic" w:hAnsi="Century Gothic"/>
          <w:sz w:val="22"/>
          <w:szCs w:val="22"/>
        </w:rPr>
      </w:pPr>
      <w:r w:rsidRPr="00B70858">
        <w:rPr>
          <w:rFonts w:ascii="Century Gothic" w:hAnsi="Century Gothic"/>
          <w:sz w:val="22"/>
          <w:szCs w:val="22"/>
        </w:rPr>
        <w:t xml:space="preserve"> </w:t>
      </w:r>
    </w:p>
    <w:p w14:paraId="153CE2C7" w14:textId="77777777" w:rsidR="005F3485" w:rsidRPr="00B70858" w:rsidRDefault="005F3485" w:rsidP="004754E1">
      <w:pPr>
        <w:spacing w:before="60" w:after="60"/>
        <w:jc w:val="both"/>
        <w:rPr>
          <w:rFonts w:ascii="Century Gothic" w:hAnsi="Century Gothic"/>
          <w:sz w:val="22"/>
          <w:szCs w:val="22"/>
        </w:rPr>
      </w:pPr>
      <w:r w:rsidRPr="00B70858">
        <w:rPr>
          <w:rFonts w:ascii="Century Gothic" w:hAnsi="Century Gothic"/>
          <w:sz w:val="22"/>
          <w:szCs w:val="22"/>
        </w:rPr>
        <w:t>Employees are required to repo</w:t>
      </w:r>
      <w:r w:rsidR="008223BF" w:rsidRPr="00B70858">
        <w:rPr>
          <w:rFonts w:ascii="Century Gothic" w:hAnsi="Century Gothic"/>
          <w:sz w:val="22"/>
          <w:szCs w:val="22"/>
        </w:rPr>
        <w:t>rt to the Managing Director any</w:t>
      </w:r>
      <w:r w:rsidRPr="00B70858">
        <w:rPr>
          <w:rFonts w:ascii="Century Gothic" w:hAnsi="Century Gothic"/>
          <w:sz w:val="22"/>
          <w:szCs w:val="22"/>
        </w:rPr>
        <w:t xml:space="preserve">thing which they suspect may represent a serious and immediate health and safety danger and / or a shortcoming in </w:t>
      </w:r>
      <w:proofErr w:type="spellStart"/>
      <w:r w:rsidRPr="00B70858">
        <w:rPr>
          <w:rFonts w:ascii="Century Gothic" w:hAnsi="Century Gothic"/>
          <w:b/>
          <w:sz w:val="22"/>
          <w:szCs w:val="22"/>
        </w:rPr>
        <w:t>Cambs</w:t>
      </w:r>
      <w:proofErr w:type="spellEnd"/>
      <w:r w:rsidRPr="00B70858">
        <w:rPr>
          <w:rFonts w:ascii="Century Gothic" w:hAnsi="Century Gothic"/>
          <w:b/>
          <w:sz w:val="22"/>
          <w:szCs w:val="22"/>
        </w:rPr>
        <w:t>-PAT (UK) Ltd</w:t>
      </w:r>
      <w:r w:rsidRPr="00B70858">
        <w:rPr>
          <w:rFonts w:ascii="Century Gothic" w:hAnsi="Century Gothic"/>
          <w:sz w:val="22"/>
          <w:szCs w:val="22"/>
        </w:rPr>
        <w:t xml:space="preserve"> health and safety arrangements. </w:t>
      </w:r>
    </w:p>
    <w:p w14:paraId="5BD4BC2A" w14:textId="77777777" w:rsidR="00B70858" w:rsidRPr="00B70858" w:rsidRDefault="00B70858" w:rsidP="004754E1">
      <w:pPr>
        <w:spacing w:before="60" w:after="60"/>
        <w:jc w:val="both"/>
        <w:rPr>
          <w:rFonts w:ascii="Century Gothic" w:hAnsi="Century Gothic"/>
          <w:sz w:val="22"/>
          <w:szCs w:val="22"/>
        </w:rPr>
      </w:pPr>
    </w:p>
    <w:p w14:paraId="0B43893A" w14:textId="77777777" w:rsidR="005F3485" w:rsidRPr="00B70858" w:rsidRDefault="005F3485" w:rsidP="004754E1">
      <w:pPr>
        <w:spacing w:before="60" w:after="60"/>
        <w:jc w:val="both"/>
        <w:rPr>
          <w:rFonts w:ascii="Century Gothic" w:hAnsi="Century Gothic"/>
          <w:sz w:val="22"/>
          <w:szCs w:val="22"/>
        </w:rPr>
      </w:pPr>
      <w:r w:rsidRPr="00B70858">
        <w:rPr>
          <w:rFonts w:ascii="Century Gothic" w:hAnsi="Century Gothic"/>
          <w:sz w:val="22"/>
          <w:szCs w:val="22"/>
        </w:rPr>
        <w:t>Any Employee who has a disability or who otherwise suffers from any condition which may affect the implementation of any of the terms of this Policy in relation to him / her is encouraged to inform his / her direct superior of his / her disability or condition and any effect it may have.</w:t>
      </w:r>
    </w:p>
    <w:p w14:paraId="38F4341D" w14:textId="77777777" w:rsidR="00B70858" w:rsidRPr="00B70858" w:rsidRDefault="00B70858" w:rsidP="004754E1">
      <w:pPr>
        <w:spacing w:before="60" w:after="60"/>
        <w:jc w:val="both"/>
        <w:rPr>
          <w:rFonts w:ascii="Century Gothic" w:hAnsi="Century Gothic"/>
          <w:sz w:val="22"/>
          <w:szCs w:val="22"/>
        </w:rPr>
      </w:pPr>
    </w:p>
    <w:p w14:paraId="0B7FFF4D" w14:textId="77777777" w:rsidR="005F3485" w:rsidRPr="00B70858" w:rsidRDefault="005F3485" w:rsidP="004754E1">
      <w:pPr>
        <w:spacing w:before="60" w:after="60"/>
        <w:jc w:val="both"/>
        <w:rPr>
          <w:rFonts w:ascii="Century Gothic" w:hAnsi="Century Gothic"/>
          <w:sz w:val="22"/>
          <w:szCs w:val="22"/>
        </w:rPr>
      </w:pPr>
      <w:r w:rsidRPr="00B70858">
        <w:rPr>
          <w:rFonts w:ascii="Century Gothic" w:hAnsi="Century Gothic"/>
          <w:sz w:val="22"/>
          <w:szCs w:val="22"/>
        </w:rPr>
        <w:t>No person may intentionally or recklessly interfere with or misuse anything provided in the interests of health, safety or welfare under this Policy.  An Employee who is suspected of such interference or misuse may be subject to disciplinary action (including, where appropriate, dismissal).</w:t>
      </w:r>
    </w:p>
    <w:p w14:paraId="4871DA61" w14:textId="77777777" w:rsidR="00B70858" w:rsidRPr="00B70858" w:rsidRDefault="00B70858" w:rsidP="004754E1">
      <w:pPr>
        <w:spacing w:before="60" w:after="60"/>
        <w:jc w:val="both"/>
        <w:rPr>
          <w:rFonts w:ascii="Century Gothic" w:hAnsi="Century Gothic"/>
          <w:sz w:val="22"/>
          <w:szCs w:val="22"/>
        </w:rPr>
      </w:pPr>
    </w:p>
    <w:p w14:paraId="52D397EC" w14:textId="77777777" w:rsidR="005F3485" w:rsidRPr="00B70858" w:rsidRDefault="005F3485" w:rsidP="004754E1">
      <w:pPr>
        <w:spacing w:before="60" w:after="60"/>
        <w:jc w:val="both"/>
        <w:rPr>
          <w:rFonts w:ascii="Century Gothic" w:hAnsi="Century Gothic"/>
          <w:sz w:val="22"/>
          <w:szCs w:val="22"/>
        </w:rPr>
      </w:pPr>
      <w:r w:rsidRPr="00B70858">
        <w:rPr>
          <w:rFonts w:ascii="Century Gothic" w:hAnsi="Century Gothic"/>
          <w:sz w:val="22"/>
          <w:szCs w:val="22"/>
        </w:rPr>
        <w:t>An Employee who has any question in relation to this Policy or any health and safety matter should contact the Managing Director.</w:t>
      </w:r>
    </w:p>
    <w:p w14:paraId="1A782D07" w14:textId="6C316E53" w:rsidR="008A1240" w:rsidRDefault="008A1240">
      <w:pPr>
        <w:rPr>
          <w:rFonts w:ascii="Century Gothic" w:hAnsi="Century Gothic"/>
          <w:sz w:val="22"/>
          <w:szCs w:val="22"/>
        </w:rPr>
      </w:pPr>
      <w:r>
        <w:rPr>
          <w:rFonts w:ascii="Century Gothic" w:hAnsi="Century Gothic"/>
          <w:sz w:val="22"/>
          <w:szCs w:val="22"/>
        </w:rPr>
        <w:br w:type="page"/>
      </w:r>
    </w:p>
    <w:p w14:paraId="3F624D68" w14:textId="4FFE6D09" w:rsidR="005F3485" w:rsidRDefault="00F826D4" w:rsidP="005F3485">
      <w:pPr>
        <w:spacing w:line="360" w:lineRule="auto"/>
        <w:jc w:val="both"/>
        <w:rPr>
          <w:rFonts w:ascii="Century Gothic" w:hAnsi="Century Gothic"/>
          <w:sz w:val="22"/>
          <w:szCs w:val="22"/>
        </w:rPr>
      </w:pPr>
      <w:r>
        <w:rPr>
          <w:rFonts w:ascii="Century Gothic" w:hAnsi="Century Gothic"/>
          <w:noProof/>
          <w:lang w:eastAsia="en-GB"/>
        </w:rPr>
        <w:lastRenderedPageBreak/>
        <mc:AlternateContent>
          <mc:Choice Requires="wps">
            <w:drawing>
              <wp:anchor distT="0" distB="0" distL="114300" distR="114300" simplePos="0" relativeHeight="251644416" behindDoc="0" locked="0" layoutInCell="1" allowOverlap="1" wp14:anchorId="051B3E03" wp14:editId="0241C8C5">
                <wp:simplePos x="0" y="0"/>
                <wp:positionH relativeFrom="column">
                  <wp:posOffset>4832985</wp:posOffset>
                </wp:positionH>
                <wp:positionV relativeFrom="paragraph">
                  <wp:posOffset>217170</wp:posOffset>
                </wp:positionV>
                <wp:extent cx="685800" cy="342900"/>
                <wp:effectExtent l="0" t="0" r="25400" b="38100"/>
                <wp:wrapNone/>
                <wp:docPr id="6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19A57DBF" w14:textId="77777777" w:rsidR="0094021E" w:rsidRPr="0073669F" w:rsidRDefault="0094021E" w:rsidP="0073669F">
                            <w:pPr>
                              <w:jc w:val="center"/>
                              <w:rPr>
                                <w:rFonts w:ascii="Arial" w:hAnsi="Arial" w:cs="Arial"/>
                                <w:b/>
                              </w:rPr>
                            </w:pPr>
                            <w:r>
                              <w:rPr>
                                <w:rFonts w:ascii="Arial" w:hAnsi="Arial" w:cs="Arial"/>
                                <w:b/>
                              </w:rPr>
                              <w:t>A3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6" o:spid="_x0000_s1027" type="#_x0000_t202" style="position:absolute;left:0;text-align:left;margin-left:380.55pt;margin-top:17.1pt;width:54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">
                <v:textbox>
                  <w:txbxContent>
                    <w:p w14:paraId="19A57DBF" w14:textId="77777777" w:rsidR="0094021E" w:rsidRPr="0073669F" w:rsidRDefault="0094021E" w:rsidP="0073669F">
                      <w:pPr>
                        <w:jc w:val="center"/>
                        <w:rPr>
                          <w:rFonts w:ascii="Arial" w:hAnsi="Arial" w:cs="Arial"/>
                          <w:b/>
                        </w:rPr>
                      </w:pPr>
                      <w:r>
                        <w:rPr>
                          <w:rFonts w:ascii="Arial" w:hAnsi="Arial" w:cs="Arial"/>
                          <w:b/>
                        </w:rPr>
                        <w:t>A3</w:t>
                      </w:r>
                    </w:p>
                  </w:txbxContent>
                </v:textbox>
              </v:shape>
            </w:pict>
          </mc:Fallback>
        </mc:AlternateContent>
      </w:r>
    </w:p>
    <w:p w14:paraId="0F64156D" w14:textId="4AC3AE31" w:rsidR="005F3485" w:rsidRPr="004E0C83" w:rsidRDefault="00641B1B" w:rsidP="005F3485">
      <w:pPr>
        <w:spacing w:line="360" w:lineRule="auto"/>
        <w:jc w:val="both"/>
        <w:rPr>
          <w:rFonts w:ascii="Century Gothic" w:hAnsi="Century Gothic"/>
        </w:rPr>
      </w:pPr>
      <w:r>
        <w:rPr>
          <w:rFonts w:ascii="Century Gothic" w:hAnsi="Century Gothic"/>
          <w:noProof/>
          <w:lang w:eastAsia="en-GB"/>
        </w:rPr>
        <w:drawing>
          <wp:anchor distT="0" distB="0" distL="114300" distR="114300" simplePos="0" relativeHeight="251639296" behindDoc="1" locked="0" layoutInCell="1" allowOverlap="1" wp14:anchorId="45DEEF84" wp14:editId="149782BC">
            <wp:simplePos x="0" y="0"/>
            <wp:positionH relativeFrom="column">
              <wp:posOffset>914400</wp:posOffset>
            </wp:positionH>
            <wp:positionV relativeFrom="paragraph">
              <wp:posOffset>168910</wp:posOffset>
            </wp:positionV>
            <wp:extent cx="3293745" cy="1370965"/>
            <wp:effectExtent l="0" t="0" r="8255" b="635"/>
            <wp:wrapTight wrapText="bothSides">
              <wp:wrapPolygon edited="0">
                <wp:start x="0" y="0"/>
                <wp:lineTo x="0" y="21210"/>
                <wp:lineTo x="21488" y="21210"/>
                <wp:lineTo x="21488" y="0"/>
                <wp:lineTo x="0" y="0"/>
              </wp:wrapPolygon>
            </wp:wrapTight>
            <wp:docPr id="6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3745" cy="1370965"/>
                    </a:xfrm>
                    <a:prstGeom prst="rect">
                      <a:avLst/>
                    </a:prstGeom>
                    <a:noFill/>
                  </pic:spPr>
                </pic:pic>
              </a:graphicData>
            </a:graphic>
            <wp14:sizeRelH relativeFrom="page">
              <wp14:pctWidth>0</wp14:pctWidth>
            </wp14:sizeRelH>
            <wp14:sizeRelV relativeFrom="page">
              <wp14:pctHeight>0</wp14:pctHeight>
            </wp14:sizeRelV>
          </wp:anchor>
        </w:drawing>
      </w:r>
    </w:p>
    <w:p w14:paraId="0D96ACB3" w14:textId="77777777" w:rsidR="005F3485" w:rsidRPr="004E0C83" w:rsidRDefault="005F3485" w:rsidP="005F3485">
      <w:pPr>
        <w:spacing w:line="360" w:lineRule="auto"/>
        <w:jc w:val="both"/>
        <w:rPr>
          <w:rFonts w:ascii="Century Gothic" w:hAnsi="Century Gothic"/>
        </w:rPr>
      </w:pPr>
    </w:p>
    <w:p w14:paraId="686C080C" w14:textId="77777777" w:rsidR="005F3485" w:rsidRPr="004E0C83" w:rsidRDefault="005F3485" w:rsidP="005F3485">
      <w:pPr>
        <w:spacing w:line="360" w:lineRule="auto"/>
        <w:jc w:val="both"/>
        <w:rPr>
          <w:rFonts w:ascii="Century Gothic" w:hAnsi="Century Gothic"/>
        </w:rPr>
      </w:pPr>
    </w:p>
    <w:p w14:paraId="137D96F8" w14:textId="77777777" w:rsidR="005F3485" w:rsidRPr="004E0C83" w:rsidRDefault="005F3485" w:rsidP="005F3485">
      <w:pPr>
        <w:spacing w:line="360" w:lineRule="auto"/>
        <w:jc w:val="right"/>
        <w:rPr>
          <w:rFonts w:ascii="Century Gothic" w:hAnsi="Century Gothic"/>
          <w:b/>
        </w:rPr>
      </w:pPr>
    </w:p>
    <w:p w14:paraId="54155D11" w14:textId="77777777" w:rsidR="005F3485" w:rsidRPr="004E0C83" w:rsidRDefault="005F3485" w:rsidP="005F3485">
      <w:pPr>
        <w:spacing w:line="360" w:lineRule="auto"/>
        <w:jc w:val="center"/>
        <w:rPr>
          <w:rFonts w:ascii="Century Gothic" w:hAnsi="Century Gothic"/>
          <w:b/>
        </w:rPr>
      </w:pPr>
    </w:p>
    <w:p w14:paraId="52A03F20" w14:textId="77777777" w:rsidR="005F3485" w:rsidRPr="004C5C2A" w:rsidRDefault="005F3485" w:rsidP="005F3485">
      <w:pPr>
        <w:spacing w:line="360" w:lineRule="auto"/>
        <w:jc w:val="center"/>
        <w:rPr>
          <w:rFonts w:ascii="Century Gothic" w:hAnsi="Century Gothic"/>
          <w:b/>
        </w:rPr>
      </w:pPr>
    </w:p>
    <w:p w14:paraId="68A28251" w14:textId="77777777" w:rsidR="005F3485" w:rsidRPr="004C5C2A" w:rsidRDefault="005F3485" w:rsidP="005F3485">
      <w:pPr>
        <w:spacing w:line="360" w:lineRule="auto"/>
        <w:jc w:val="center"/>
        <w:rPr>
          <w:rFonts w:ascii="Century Gothic" w:hAnsi="Century Gothic"/>
          <w:b/>
        </w:rPr>
      </w:pPr>
    </w:p>
    <w:p w14:paraId="3D6E5982" w14:textId="77777777" w:rsidR="005F3485" w:rsidRDefault="005F3485" w:rsidP="005F3485">
      <w:pPr>
        <w:pStyle w:val="Heading3"/>
        <w:rPr>
          <w:rFonts w:ascii="Century Gothic" w:hAnsi="Century Gothic"/>
        </w:rPr>
      </w:pPr>
      <w:r w:rsidRPr="004C5C2A">
        <w:rPr>
          <w:rFonts w:ascii="Century Gothic" w:hAnsi="Century Gothic"/>
        </w:rPr>
        <w:t>HEALTH AND SAFETY STRUCTURE</w:t>
      </w:r>
    </w:p>
    <w:p w14:paraId="4D6CA246" w14:textId="77777777" w:rsidR="00D55AA3" w:rsidRDefault="00D55AA3" w:rsidP="00D55AA3"/>
    <w:p w14:paraId="5B9A2D4C" w14:textId="77777777" w:rsidR="00D55AA3" w:rsidRPr="00D55AA3" w:rsidRDefault="00641B1B" w:rsidP="00D55AA3">
      <w:r>
        <w:rPr>
          <w:rFonts w:ascii="Century Gothic" w:hAnsi="Century Gothic"/>
          <w:noProof/>
          <w:lang w:eastAsia="en-GB"/>
        </w:rPr>
        <mc:AlternateContent>
          <mc:Choice Requires="wps">
            <w:drawing>
              <wp:anchor distT="0" distB="0" distL="114300" distR="114300" simplePos="0" relativeHeight="251672064" behindDoc="0" locked="0" layoutInCell="1" allowOverlap="1" wp14:anchorId="137F14D5" wp14:editId="0D4EDB24">
                <wp:simplePos x="0" y="0"/>
                <wp:positionH relativeFrom="column">
                  <wp:posOffset>2057400</wp:posOffset>
                </wp:positionH>
                <wp:positionV relativeFrom="paragraph">
                  <wp:posOffset>104775</wp:posOffset>
                </wp:positionV>
                <wp:extent cx="1485900" cy="800100"/>
                <wp:effectExtent l="0" t="3175" r="12700" b="9525"/>
                <wp:wrapNone/>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2F35D7B7" w14:textId="77777777" w:rsidR="0094021E" w:rsidRPr="00B71A7E" w:rsidRDefault="0094021E" w:rsidP="00026B0F">
                            <w:pPr>
                              <w:jc w:val="center"/>
                              <w:rPr>
                                <w:rFonts w:ascii="Agency FB" w:hAnsi="Agency FB"/>
                              </w:rPr>
                            </w:pPr>
                            <w:r w:rsidRPr="00B71A7E">
                              <w:rPr>
                                <w:rFonts w:ascii="Agency FB" w:hAnsi="Agency FB"/>
                              </w:rPr>
                              <w:t>Managing</w:t>
                            </w:r>
                          </w:p>
                          <w:p w14:paraId="3FA1606C" w14:textId="77777777" w:rsidR="0094021E" w:rsidRPr="00B71A7E" w:rsidRDefault="0094021E" w:rsidP="00026B0F">
                            <w:pPr>
                              <w:jc w:val="center"/>
                              <w:rPr>
                                <w:rFonts w:ascii="Agency FB" w:hAnsi="Agency FB"/>
                              </w:rPr>
                            </w:pPr>
                            <w:r w:rsidRPr="00B71A7E">
                              <w:rPr>
                                <w:rFonts w:ascii="Agency FB" w:hAnsi="Agency FB"/>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28" type="#_x0000_t202" style="position:absolute;margin-left:162pt;margin-top:8.25pt;width:117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">
                <v:textbox>
                  <w:txbxContent>
                    <w:p w14:paraId="2F35D7B7" w14:textId="77777777" w:rsidR="0094021E" w:rsidRPr="00B71A7E" w:rsidRDefault="0094021E" w:rsidP="00026B0F">
                      <w:pPr>
                        <w:jc w:val="center"/>
                        <w:rPr>
                          <w:rFonts w:ascii="Agency FB" w:hAnsi="Agency FB"/>
                        </w:rPr>
                      </w:pPr>
                      <w:r w:rsidRPr="00B71A7E">
                        <w:rPr>
                          <w:rFonts w:ascii="Agency FB" w:hAnsi="Agency FB"/>
                        </w:rPr>
                        <w:t>Managing</w:t>
                      </w:r>
                    </w:p>
                    <w:p w14:paraId="3FA1606C" w14:textId="77777777" w:rsidR="0094021E" w:rsidRPr="00B71A7E" w:rsidRDefault="0094021E" w:rsidP="00026B0F">
                      <w:pPr>
                        <w:jc w:val="center"/>
                        <w:rPr>
                          <w:rFonts w:ascii="Agency FB" w:hAnsi="Agency FB"/>
                        </w:rPr>
                      </w:pPr>
                      <w:r w:rsidRPr="00B71A7E">
                        <w:rPr>
                          <w:rFonts w:ascii="Agency FB" w:hAnsi="Agency FB"/>
                        </w:rPr>
                        <w:t>Director</w:t>
                      </w:r>
                    </w:p>
                  </w:txbxContent>
                </v:textbox>
              </v:shape>
            </w:pict>
          </mc:Fallback>
        </mc:AlternateContent>
      </w:r>
    </w:p>
    <w:p w14:paraId="44C89C98" w14:textId="77777777" w:rsidR="005F3485" w:rsidRPr="004E0C83" w:rsidRDefault="005F3485" w:rsidP="00D55AA3">
      <w:pPr>
        <w:spacing w:line="360" w:lineRule="auto"/>
        <w:jc w:val="center"/>
        <w:rPr>
          <w:rFonts w:ascii="Century Gothic" w:hAnsi="Century Gothic"/>
        </w:rPr>
      </w:pPr>
    </w:p>
    <w:p w14:paraId="5F2C40D8" w14:textId="77777777" w:rsidR="005F3485" w:rsidRPr="004E0C83" w:rsidRDefault="005F3485" w:rsidP="00D55AA3">
      <w:pPr>
        <w:jc w:val="center"/>
        <w:rPr>
          <w:rFonts w:ascii="Century Gothic" w:hAnsi="Century Gothic"/>
          <w:b/>
          <w:color w:val="FF00FF"/>
        </w:rPr>
      </w:pPr>
    </w:p>
    <w:p w14:paraId="3FC07F34" w14:textId="77777777" w:rsidR="0040614D" w:rsidRDefault="00641B1B" w:rsidP="00D55AA3">
      <w:pPr>
        <w:jc w:val="center"/>
        <w:rPr>
          <w:rFonts w:ascii="Century Gothic" w:hAnsi="Century Gothic"/>
        </w:rPr>
      </w:pPr>
      <w:r>
        <w:rPr>
          <w:rFonts w:ascii="Century Gothic" w:hAnsi="Century Gothic"/>
          <w:noProof/>
          <w:lang w:eastAsia="en-GB"/>
        </w:rPr>
        <mc:AlternateContent>
          <mc:Choice Requires="wpg">
            <w:drawing>
              <wp:inline distT="0" distB="0" distL="0" distR="0" wp14:anchorId="2539AA8E" wp14:editId="3050BF16">
                <wp:extent cx="6053455" cy="3200400"/>
                <wp:effectExtent l="0" t="0" r="4445" b="0"/>
                <wp:docPr id="39" name="Group 19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053455" cy="3200400"/>
                          <a:chOff x="2353" y="6878"/>
                          <a:chExt cx="7200" cy="4320"/>
                        </a:xfrm>
                      </wpg:grpSpPr>
                      <wps:wsp>
                        <wps:cNvPr id="40" name="AutoShape 191"/>
                        <wps:cNvSpPr>
                          <a:spLocks noChangeAspect="1" noChangeArrowheads="1" noTextEdit="1"/>
                        </wps:cNvSpPr>
                        <wps:spPr bwMode="auto">
                          <a:xfrm>
                            <a:off x="2353" y="6878"/>
                            <a:ext cx="7200"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92"/>
                        <wps:cNvCnPr/>
                        <wps:spPr bwMode="auto">
                          <a:xfrm>
                            <a:off x="2803" y="7649"/>
                            <a:ext cx="66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93"/>
                        <wps:cNvCnPr/>
                        <wps:spPr bwMode="auto">
                          <a:xfrm>
                            <a:off x="2803" y="7636"/>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194"/>
                        <wps:cNvCnPr/>
                        <wps:spPr bwMode="auto">
                          <a:xfrm>
                            <a:off x="9403" y="7649"/>
                            <a:ext cx="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95"/>
                        <wps:cNvCnPr/>
                        <wps:spPr bwMode="auto">
                          <a:xfrm>
                            <a:off x="5053" y="7649"/>
                            <a:ext cx="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96"/>
                        <wps:cNvCnPr/>
                        <wps:spPr bwMode="auto">
                          <a:xfrm>
                            <a:off x="7303" y="7636"/>
                            <a:ext cx="0" cy="3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97"/>
                        <wps:cNvCnPr/>
                        <wps:spPr bwMode="auto">
                          <a:xfrm>
                            <a:off x="5053" y="9024"/>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98"/>
                        <wps:cNvCnPr/>
                        <wps:spPr bwMode="auto">
                          <a:xfrm>
                            <a:off x="3553" y="9192"/>
                            <a:ext cx="3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99"/>
                        <wps:cNvCnPr/>
                        <wps:spPr bwMode="auto">
                          <a:xfrm>
                            <a:off x="3553" y="9192"/>
                            <a:ext cx="1"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00"/>
                        <wps:cNvCnPr/>
                        <wps:spPr bwMode="auto">
                          <a:xfrm>
                            <a:off x="6853" y="9192"/>
                            <a:ext cx="1" cy="4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201"/>
                        <wps:cNvCnPr/>
                        <wps:spPr bwMode="auto">
                          <a:xfrm>
                            <a:off x="9403" y="9038"/>
                            <a:ext cx="1" cy="12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202"/>
                        <wps:cNvCnPr/>
                        <wps:spPr bwMode="auto">
                          <a:xfrm flipH="1">
                            <a:off x="7003" y="10272"/>
                            <a:ext cx="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203"/>
                        <wps:cNvSpPr txBox="1">
                          <a:spLocks noChangeArrowheads="1"/>
                        </wps:cNvSpPr>
                        <wps:spPr bwMode="auto">
                          <a:xfrm>
                            <a:off x="6253" y="9655"/>
                            <a:ext cx="1350" cy="927"/>
                          </a:xfrm>
                          <a:prstGeom prst="rect">
                            <a:avLst/>
                          </a:prstGeom>
                          <a:solidFill>
                            <a:srgbClr val="FFFFFF"/>
                          </a:solidFill>
                          <a:ln w="9525">
                            <a:solidFill>
                              <a:srgbClr val="000000"/>
                            </a:solidFill>
                            <a:miter lim="800000"/>
                            <a:headEnd/>
                            <a:tailEnd/>
                          </a:ln>
                        </wps:spPr>
                        <wps:txbx>
                          <w:txbxContent>
                            <w:p w14:paraId="7B448991" w14:textId="77777777" w:rsidR="0094021E" w:rsidRPr="000647E9" w:rsidRDefault="0094021E" w:rsidP="00B71A7E">
                              <w:pPr>
                                <w:jc w:val="center"/>
                                <w:rPr>
                                  <w:rFonts w:ascii="Agency FB" w:hAnsi="Agency FB"/>
                                </w:rPr>
                              </w:pPr>
                              <w:r w:rsidRPr="000647E9">
                                <w:rPr>
                                  <w:rFonts w:ascii="Agency FB" w:hAnsi="Agency FB"/>
                                </w:rPr>
                                <w:t>Contracts Manager</w:t>
                              </w:r>
                            </w:p>
                          </w:txbxContent>
                        </wps:txbx>
                        <wps:bodyPr rot="0" vert="horz" wrap="square" lIns="91440" tIns="45720" rIns="91440" bIns="45720" anchor="t" anchorCtr="0" upright="1">
                          <a:noAutofit/>
                        </wps:bodyPr>
                      </wps:wsp>
                      <wps:wsp>
                        <wps:cNvPr id="55" name="Line 204"/>
                        <wps:cNvCnPr/>
                        <wps:spPr bwMode="auto">
                          <a:xfrm>
                            <a:off x="2803" y="9024"/>
                            <a:ext cx="0" cy="1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205"/>
                        <wps:cNvCnPr/>
                        <wps:spPr bwMode="auto">
                          <a:xfrm>
                            <a:off x="2803" y="10272"/>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206"/>
                        <wps:cNvCnPr/>
                        <wps:spPr bwMode="auto">
                          <a:xfrm>
                            <a:off x="6103" y="8488"/>
                            <a:ext cx="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07"/>
                        <wps:cNvCnPr/>
                        <wps:spPr bwMode="auto">
                          <a:xfrm>
                            <a:off x="5953" y="756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208"/>
                        <wps:cNvCnPr/>
                        <wps:spPr bwMode="auto">
                          <a:xfrm>
                            <a:off x="5953" y="7233"/>
                            <a:ext cx="1" cy="4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209"/>
                        <wps:cNvSpPr txBox="1">
                          <a:spLocks noChangeArrowheads="1"/>
                        </wps:cNvSpPr>
                        <wps:spPr bwMode="auto">
                          <a:xfrm>
                            <a:off x="4603" y="9655"/>
                            <a:ext cx="1350" cy="986"/>
                          </a:xfrm>
                          <a:prstGeom prst="rect">
                            <a:avLst/>
                          </a:prstGeom>
                          <a:solidFill>
                            <a:srgbClr val="FFFFFF"/>
                          </a:solidFill>
                          <a:ln w="9525">
                            <a:solidFill>
                              <a:srgbClr val="000000"/>
                            </a:solidFill>
                            <a:miter lim="800000"/>
                            <a:headEnd/>
                            <a:tailEnd/>
                          </a:ln>
                        </wps:spPr>
                        <wps:txbx>
                          <w:txbxContent>
                            <w:p w14:paraId="34F2A837" w14:textId="77777777" w:rsidR="0094021E" w:rsidRPr="000647E9" w:rsidRDefault="0094021E" w:rsidP="00B71A7E">
                              <w:pPr>
                                <w:jc w:val="center"/>
                                <w:rPr>
                                  <w:rFonts w:ascii="Agency FB" w:hAnsi="Agency FB"/>
                                </w:rPr>
                              </w:pPr>
                              <w:r w:rsidRPr="000647E9">
                                <w:rPr>
                                  <w:rFonts w:ascii="Agency FB" w:hAnsi="Agency FB"/>
                                </w:rPr>
                                <w:t>Office Admin</w:t>
                              </w:r>
                            </w:p>
                          </w:txbxContent>
                        </wps:txbx>
                        <wps:bodyPr rot="0" vert="horz" wrap="square" lIns="91440" tIns="45720" rIns="91440" bIns="45720" anchor="t" anchorCtr="0" upright="1">
                          <a:noAutofit/>
                        </wps:bodyPr>
                      </wps:wsp>
                      <wps:wsp>
                        <wps:cNvPr id="61" name="Text Box 210"/>
                        <wps:cNvSpPr txBox="1">
                          <a:spLocks noChangeArrowheads="1"/>
                        </wps:cNvSpPr>
                        <wps:spPr bwMode="auto">
                          <a:xfrm>
                            <a:off x="2953" y="9655"/>
                            <a:ext cx="1350" cy="987"/>
                          </a:xfrm>
                          <a:prstGeom prst="rect">
                            <a:avLst/>
                          </a:prstGeom>
                          <a:solidFill>
                            <a:srgbClr val="FFFFFF"/>
                          </a:solidFill>
                          <a:ln w="9525">
                            <a:solidFill>
                              <a:srgbClr val="000000"/>
                            </a:solidFill>
                            <a:miter lim="800000"/>
                            <a:headEnd/>
                            <a:tailEnd/>
                          </a:ln>
                        </wps:spPr>
                        <wps:txbx>
                          <w:txbxContent>
                            <w:p w14:paraId="24492767" w14:textId="77777777" w:rsidR="0094021E" w:rsidRPr="00D55AA3" w:rsidRDefault="0094021E" w:rsidP="00B71A7E">
                              <w:pPr>
                                <w:jc w:val="center"/>
                                <w:rPr>
                                  <w:rFonts w:ascii="Agency FB" w:hAnsi="Agency FB"/>
                                </w:rPr>
                              </w:pPr>
                              <w:r w:rsidRPr="00D55AA3">
                                <w:rPr>
                                  <w:rFonts w:ascii="Agency FB" w:hAnsi="Agency FB"/>
                                </w:rPr>
                                <w:t>Bought Ledger Sales Ledger</w:t>
                              </w:r>
                            </w:p>
                            <w:p w14:paraId="25795C0F" w14:textId="77777777" w:rsidR="0094021E" w:rsidRPr="00D55AA3" w:rsidRDefault="0094021E" w:rsidP="00B71A7E"/>
                          </w:txbxContent>
                        </wps:txbx>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190" o:spid="_x0000_s1029" style="width:476.65pt;height:252pt;mso-position-horizontal-relative:char;mso-position-vertical-relative:line" coordorigin="2353,6878"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">
                <o:lock v:ext="edit" aspectratio="t"/>
                <v:rect id="AutoShape 191" o:spid="_x0000_s1030" style="position:absolute;left:2353;top:6878;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v9gCwgAA&#10;ANsAAAAPAAAAZHJzL2Rvd25yZXYueG1sRE9Na4NAEL0H+h+WKeQS4ppSSjCuUgIlEgqhps15cKcq&#10;dWeNu1X777uHQI6P953ms+nESINrLSvYRDEI4srqlmsFn+e39RaE88gaO8uk4I8c5NnDIsVE24k/&#10;aCx9LUIIuwQVNN73iZSuasigi2xPHLhvOxj0AQ611ANOIdx08imOX6TBlkNDgz3tG6p+yl+jYKpO&#10;4+X8fpCn1aWwfC2u+/LrqNTycX7dgfA0+7v45i60guewPnwJP0Bm/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2ALCAAAA2wAAAA8AAAAAAAAAAAAAAAAAlwIAAGRycy9kb3du&#10;cmV2LnhtbFBLBQYAAAAABAAEAPUAAACGAwAAAAA=&#10;" filled="f" stroked="f">
                  <o:lock v:ext="edit" aspectratio="t" text="t"/>
                </v:rect>
                <v:line id="Line 192" o:spid="_x0000_s1031" style="position:absolute;visibility:visible;mso-wrap-style:square" from="2803,7649" to="9403,76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fegQ7GAAAA2wAAAA8AAAAAAAAA&#10;AAAAAAAAoQIAAGRycy9kb3ducmV2LnhtbFBLBQYAAAAABAAEAPkAAACUAwAAAAA=&#10;"/>
                <v:line id="Line 193" o:spid="_x0000_s1032" style="position:absolute;visibility:visible;mso-wrap-style:square" from="2803,7636" to="2803,7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hAuuLGAAAA2wAAAA8AAAAAAAAA&#10;AAAAAAAAoQIAAGRycy9kb3ducmV2LnhtbFBLBQYAAAAABAAEAPkAAACUAwAAAAA=&#10;"/>
                <v:line id="Line 194" o:spid="_x0000_s1033" style="position:absolute;visibility:visible;mso-wrap-style:square" from="9403,7649" to="9403,79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epIpbGAAAA2wAAAA8AAAAAAAAA&#10;AAAAAAAAoQIAAGRycy9kb3ducmV2LnhtbFBLBQYAAAAABAAEAPkAAACUAwAAAAA=&#10;"/>
                <v:line id="Line 195" o:spid="_x0000_s1034" style="position:absolute;visibility:visible;mso-wrap-style:square" from="5053,7649" to="5053,795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g3GXrGAAAA2wAAAA8AAAAAAAAA&#10;AAAAAAAAoQIAAGRycy9kb3ducmV2LnhtbFBLBQYAAAAABAAEAPkAAACUAwAAAAA=&#10;"/>
                <v:line id="Line 196" o:spid="_x0000_s1035" style="position:absolute;visibility:visible;mso-wrap-style:square" from="7303,7636" to="7303,79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d7vOHGAAAA2wAAAA8AAAAAAAAA&#10;AAAAAAAAoQIAAGRycy9kb3ducmV2LnhtbFBLBQYAAAAABAAEAPkAAACUAwAAAAA=&#10;"/>
                <v:line id="Line 197" o:spid="_x0000_s1036" style="position:absolute;visibility:visible;mso-wrap-style:square" from="5053,9024" to="5053,96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Qok8IAAADbAAAADwAAAAAAAAAAAAAA&#10;AAChAgAAZHJzL2Rvd25yZXYueG1sUEsFBgAAAAAEAAQA+QAAAJADAAAAAA==&#10;"/>
                <v:line id="Line 198" o:spid="_x0000_s1037" style="position:absolute;visibility:visible;mso-wrap-style:square" from="3553,9192" to="6853,919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mojQjGAAAA2wAAAA8AAAAAAAAA&#10;AAAAAAAAoQIAAGRycy9kb3ducmV2LnhtbFBLBQYAAAAABAAEAPkAAACUAwAAAAA=&#10;"/>
                <v:line id="Line 199" o:spid="_x0000_s1038" style="position:absolute;visibility:visible;mso-wrap-style:square" from="3553,9192" to="3554,965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UuySMIAAADbAAAADwAAAAAAAAAAAAAA&#10;AAChAgAAZHJzL2Rvd25yZXYueG1sUEsFBgAAAAAEAAQA+QAAAJADAAAAAA==&#10;"/>
                <v:line id="Line 200" o:spid="_x0000_s1039" style="position:absolute;visibility:visible;mso-wrap-style:square" from="6853,9192" to="6854,96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IHF9PGAAAA2wAAAA8AAAAAAAAA&#10;AAAAAAAAoQIAAGRycy9kb3ducmV2LnhtbFBLBQYAAAAABAAEAPkAAACUAwAAAAA=&#10;"/>
                <v:line id="Line 201" o:spid="_x0000_s1040" style="position:absolute;visibility:visible;mso-wrap-style:square" from="9403,9038" to="9404,10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LViaTGAAAA2wAAAA8AAAAAAAAA&#10;AAAAAAAAoQIAAGRycy9kb3ducmV2LnhtbFBLBQYAAAAABAAEAPkAAACUAwAAAAA=&#10;"/>
                <v:line id="Line 202" o:spid="_x0000_s1041" style="position:absolute;flip:x;visibility:visible;mso-wrap-style:square" from="7003,10272" to="9403,10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H7BdTGAAAA2wAAAA8AAAAAAAAA&#10;AAAAAAAAoQIAAGRycy9kb3ducmV2LnhtbFBLBQYAAAAABAAEAPkAAACUAwAAAAA=&#10;"/>
                <v:shape id="Text Box 203" o:spid="_x0000_s1042" type="#_x0000_t202" style="position:absolute;left:6253;top:9655;width:1350;height:9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14:paraId="7B448991" w14:textId="77777777" w:rsidR="0094021E" w:rsidRPr="000647E9" w:rsidRDefault="0094021E" w:rsidP="00B71A7E">
                        <w:pPr>
                          <w:jc w:val="center"/>
                          <w:rPr>
                            <w:rFonts w:ascii="Agency FB" w:hAnsi="Agency FB"/>
                          </w:rPr>
                        </w:pPr>
                        <w:r w:rsidRPr="000647E9">
                          <w:rPr>
                            <w:rFonts w:ascii="Agency FB" w:hAnsi="Agency FB"/>
                          </w:rPr>
                          <w:t>Contracts Manager</w:t>
                        </w:r>
                      </w:p>
                    </w:txbxContent>
                  </v:textbox>
                </v:shape>
                <v:line id="Line 204" o:spid="_x0000_s1043" style="position:absolute;visibility:visible;mso-wrap-style:square" from="2803,9024" to="2803,1025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08EdDGAAAA2wAAAA8AAAAAAAAA&#10;AAAAAAAAoQIAAGRycy9kb3ducmV2LnhtbFBLBQYAAAAABAAEAPkAAACUAwAAAAA=&#10;"/>
                <v:line id="Line 205" o:spid="_x0000_s1044" style="position:absolute;visibility:visible;mso-wrap-style:square" from="2803,10272" to="3103,1027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3uj6fGAAAA2wAAAA8AAAAAAAAA&#10;AAAAAAAAoQIAAGRycy9kb3ducmV2LnhtbFBLBQYAAAAABAAEAPkAAACUAwAAAAA=&#10;"/>
                <v:line id="Line 206" o:spid="_x0000_s1045" style="position:absolute;visibility:visible;mso-wrap-style:square" from="6103,8488" to="6403,84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KiKjzGAAAA2wAAAA8AAAAAAAAA&#10;AAAAAAAAoQIAAGRycy9kb3ducmV2LnhtbFBLBQYAAAAABAAEAPkAAACUAwAAAAA=&#10;"/>
                <v:line id="Line 207" o:spid="_x0000_s1046" style="position:absolute;visibility:visible;mso-wrap-style:square" from="5953,7562" to="5953,7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z2+TsIAAADbAAAADwAAAAAAAAAAAAAA&#10;AAChAgAAZHJzL2Rvd25yZXYueG1sUEsFBgAAAAAEAAQA+QAAAJADAAAAAA==&#10;"/>
                <v:line id="Line 208" o:spid="_x0000_s1047" style="position:absolute;visibility:visible;mso-wrap-style:square" from="5953,7233" to="5954,76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xxG9XGAAAA2wAAAA8AAAAAAAAA&#10;AAAAAAAAoQIAAGRycy9kb3ducmV2LnhtbFBLBQYAAAAABAAEAPkAAACUAwAAAAA=&#10;"/>
                <v:shape id="Text Box 209" o:spid="_x0000_s1048" type="#_x0000_t202" style="position:absolute;left:4603;top:9655;width:1350;height:9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f+rwQAA&#10;ANsAAAAPAAAAZHJzL2Rvd25yZXYueG1sRE/Pa8IwFL4L/g/hCV7GTNXRuc4oIiju5py466N5tmXN&#10;S01irf+9OQw8fny/58vO1KIl5yvLCsajBARxbnXFhYLjz+Z1BsIHZI21ZVJwJw/LRb83x0zbG39T&#10;ewiFiCHsM1RQhtBkUvq8JIN+ZBviyJ2tMxgidIXUDm8x3NRykiSpNFhxbCixoXVJ+d/hahTM3nbt&#10;r/+a7k95eq4/wst7u704pYaDbvUJIlAXnuJ/904rSOP6+CX+ALl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nH/q8EAAADbAAAADwAAAAAAAAAAAAAAAACXAgAAZHJzL2Rvd25y&#10;ZXYueG1sUEsFBgAAAAAEAAQA9QAAAIUDAAAAAA==&#10;">
                  <v:textbox>
                    <w:txbxContent>
                      <w:p w14:paraId="34F2A837" w14:textId="77777777" w:rsidR="0094021E" w:rsidRPr="000647E9" w:rsidRDefault="0094021E" w:rsidP="00B71A7E">
                        <w:pPr>
                          <w:jc w:val="center"/>
                          <w:rPr>
                            <w:rFonts w:ascii="Agency FB" w:hAnsi="Agency FB"/>
                          </w:rPr>
                        </w:pPr>
                        <w:r w:rsidRPr="000647E9">
                          <w:rPr>
                            <w:rFonts w:ascii="Agency FB" w:hAnsi="Agency FB"/>
                          </w:rPr>
                          <w:t>Office Admin</w:t>
                        </w:r>
                      </w:p>
                    </w:txbxContent>
                  </v:textbox>
                </v:shape>
                <v:shape id="Text Box 210" o:spid="_x0000_s1049" type="#_x0000_t202" style="position:absolute;left:2953;top:9655;width:1350;height:9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PVowxAAA&#10;ANsAAAAPAAAAZHJzL2Rvd25yZXYueG1sRI9Ba8JAFITvQv/D8gQvUjdaiTZ1FRFa9Ga1tNdH9pkE&#10;s2/T3W2M/94VhB6HmfmGWaw6U4uWnK8sKxiPEhDEudUVFwq+ju/PcxA+IGusLZOCK3lYLZ96C8y0&#10;vfAntYdQiAhhn6GCMoQmk9LnJRn0I9sQR+9kncEQpSukdniJcFPLSZKk0mDFcaHEhjYl5efDn1Ew&#10;n27bH7972X/n6al+DcNZ+/HrlBr0u/UbiEBd+A8/2lutIB3D/Uv8AXJ5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T1aMMQAAADbAAAADwAAAAAAAAAAAAAAAACXAgAAZHJzL2Rv&#10;d25yZXYueG1sUEsFBgAAAAAEAAQA9QAAAIgDAAAAAA==&#10;">
                  <v:textbox>
                    <w:txbxContent>
                      <w:p w14:paraId="24492767" w14:textId="77777777" w:rsidR="0094021E" w:rsidRPr="00D55AA3" w:rsidRDefault="0094021E" w:rsidP="00B71A7E">
                        <w:pPr>
                          <w:jc w:val="center"/>
                          <w:rPr>
                            <w:rFonts w:ascii="Agency FB" w:hAnsi="Agency FB"/>
                          </w:rPr>
                        </w:pPr>
                        <w:r w:rsidRPr="00D55AA3">
                          <w:rPr>
                            <w:rFonts w:ascii="Agency FB" w:hAnsi="Agency FB"/>
                          </w:rPr>
                          <w:t>Bought Ledger Sales Ledger</w:t>
                        </w:r>
                      </w:p>
                      <w:p w14:paraId="25795C0F" w14:textId="77777777" w:rsidR="0094021E" w:rsidRPr="00D55AA3" w:rsidRDefault="0094021E" w:rsidP="00B71A7E"/>
                    </w:txbxContent>
                  </v:textbox>
                </v:shape>
                <w10:anchorlock/>
              </v:group>
            </w:pict>
          </mc:Fallback>
        </mc:AlternateContent>
      </w:r>
      <w:r>
        <w:rPr>
          <w:rFonts w:ascii="Century Gothic" w:hAnsi="Century Gothic"/>
          <w:noProof/>
          <w:lang w:eastAsia="en-GB"/>
        </w:rPr>
        <mc:AlternateContent>
          <mc:Choice Requires="wps">
            <w:drawing>
              <wp:anchor distT="0" distB="0" distL="114300" distR="114300" simplePos="0" relativeHeight="251678208" behindDoc="0" locked="0" layoutInCell="1" allowOverlap="1" wp14:anchorId="24BF7CFF" wp14:editId="612AF97C">
                <wp:simplePos x="0" y="0"/>
                <wp:positionH relativeFrom="column">
                  <wp:posOffset>3429000</wp:posOffset>
                </wp:positionH>
                <wp:positionV relativeFrom="paragraph">
                  <wp:posOffset>2743200</wp:posOffset>
                </wp:positionV>
                <wp:extent cx="1905" cy="377190"/>
                <wp:effectExtent l="12700" t="12700" r="23495" b="29210"/>
                <wp:wrapNone/>
                <wp:docPr id="38"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77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7"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in" to="270.15pt,24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"/>
            </w:pict>
          </mc:Fallback>
        </mc:AlternateContent>
      </w:r>
      <w:r>
        <w:rPr>
          <w:rFonts w:ascii="Century Gothic" w:hAnsi="Century Gothic"/>
          <w:noProof/>
          <w:lang w:eastAsia="en-GB"/>
        </w:rPr>
        <mc:AlternateContent>
          <mc:Choice Requires="wps">
            <w:drawing>
              <wp:anchor distT="0" distB="0" distL="114300" distR="114300" simplePos="0" relativeHeight="251677184" behindDoc="0" locked="0" layoutInCell="1" allowOverlap="1" wp14:anchorId="48B1E263" wp14:editId="6B46CFB9">
                <wp:simplePos x="0" y="0"/>
                <wp:positionH relativeFrom="column">
                  <wp:posOffset>2971800</wp:posOffset>
                </wp:positionH>
                <wp:positionV relativeFrom="paragraph">
                  <wp:posOffset>3120390</wp:posOffset>
                </wp:positionV>
                <wp:extent cx="1028700" cy="685800"/>
                <wp:effectExtent l="0" t="0" r="12700" b="16510"/>
                <wp:wrapNone/>
                <wp:docPr id="37"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14:paraId="5EE3BE19" w14:textId="77777777" w:rsidR="0094021E" w:rsidRDefault="0094021E" w:rsidP="00D55AA3">
                            <w:pPr>
                              <w:jc w:val="center"/>
                              <w:rPr>
                                <w:rFonts w:ascii="Agency FB" w:hAnsi="Agency FB"/>
                              </w:rPr>
                            </w:pPr>
                          </w:p>
                          <w:p w14:paraId="516BF402" w14:textId="77777777" w:rsidR="0094021E" w:rsidRPr="000647E9" w:rsidRDefault="0094021E" w:rsidP="00D55AA3">
                            <w:pPr>
                              <w:jc w:val="center"/>
                              <w:rPr>
                                <w:rFonts w:ascii="Agency FB" w:hAnsi="Agency FB"/>
                              </w:rPr>
                            </w:pPr>
                            <w:r w:rsidRPr="000647E9">
                              <w:rPr>
                                <w:rFonts w:ascii="Agency FB" w:hAnsi="Agency FB"/>
                              </w:rPr>
                              <w:t>Engineers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44" o:spid="_x0000_s1050" type="#_x0000_t202" style="position:absolute;left:0;text-align:left;margin-left:234pt;margin-top:245.7pt;width:81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">
                <v:textbox>
                  <w:txbxContent>
                    <w:p w14:paraId="5EE3BE19" w14:textId="77777777" w:rsidR="0094021E" w:rsidRDefault="0094021E" w:rsidP="00D55AA3">
                      <w:pPr>
                        <w:jc w:val="center"/>
                        <w:rPr>
                          <w:rFonts w:ascii="Agency FB" w:hAnsi="Agency FB"/>
                        </w:rPr>
                      </w:pPr>
                    </w:p>
                    <w:p w14:paraId="516BF402" w14:textId="77777777" w:rsidR="0094021E" w:rsidRPr="000647E9" w:rsidRDefault="0094021E" w:rsidP="00D55AA3">
                      <w:pPr>
                        <w:jc w:val="center"/>
                        <w:rPr>
                          <w:rFonts w:ascii="Agency FB" w:hAnsi="Agency FB"/>
                        </w:rPr>
                      </w:pPr>
                      <w:r w:rsidRPr="000647E9">
                        <w:rPr>
                          <w:rFonts w:ascii="Agency FB" w:hAnsi="Agency FB"/>
                        </w:rPr>
                        <w:t>Engineers</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73088" behindDoc="0" locked="0" layoutInCell="1" allowOverlap="1" wp14:anchorId="169BCB4B" wp14:editId="71D2C30D">
                <wp:simplePos x="0" y="0"/>
                <wp:positionH relativeFrom="column">
                  <wp:posOffset>-342900</wp:posOffset>
                </wp:positionH>
                <wp:positionV relativeFrom="paragraph">
                  <wp:posOffset>789940</wp:posOffset>
                </wp:positionV>
                <wp:extent cx="1485900" cy="800100"/>
                <wp:effectExtent l="0" t="2540" r="12700" b="10160"/>
                <wp:wrapNone/>
                <wp:docPr id="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12930A66" w14:textId="77777777" w:rsidR="0094021E" w:rsidRPr="00B71A7E" w:rsidRDefault="0094021E" w:rsidP="00026B0F">
                            <w:pPr>
                              <w:jc w:val="center"/>
                              <w:rPr>
                                <w:rFonts w:ascii="Agency FB" w:hAnsi="Agency FB"/>
                              </w:rPr>
                            </w:pPr>
                            <w:r w:rsidRPr="00B71A7E">
                              <w:rPr>
                                <w:rFonts w:ascii="Agency FB" w:hAnsi="Agency FB"/>
                              </w:rPr>
                              <w:t>Company Secretary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51" type="#_x0000_t202" style="position:absolute;left:0;text-align:left;margin-left:-26.95pt;margin-top:62.2pt;width:117pt;height:6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">
                <v:textbox>
                  <w:txbxContent>
                    <w:p w14:paraId="12930A66" w14:textId="77777777" w:rsidR="0094021E" w:rsidRPr="00B71A7E" w:rsidRDefault="0094021E" w:rsidP="00026B0F">
                      <w:pPr>
                        <w:jc w:val="center"/>
                        <w:rPr>
                          <w:rFonts w:ascii="Agency FB" w:hAnsi="Agency FB"/>
                        </w:rPr>
                      </w:pPr>
                      <w:r w:rsidRPr="00B71A7E">
                        <w:rPr>
                          <w:rFonts w:ascii="Agency FB" w:hAnsi="Agency FB"/>
                        </w:rPr>
                        <w:t>Company Secretary</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74112" behindDoc="0" locked="0" layoutInCell="1" allowOverlap="1" wp14:anchorId="3D91BC83" wp14:editId="1AF9D1EC">
                <wp:simplePos x="0" y="0"/>
                <wp:positionH relativeFrom="column">
                  <wp:posOffset>1371600</wp:posOffset>
                </wp:positionH>
                <wp:positionV relativeFrom="paragraph">
                  <wp:posOffset>789940</wp:posOffset>
                </wp:positionV>
                <wp:extent cx="1485900" cy="800100"/>
                <wp:effectExtent l="0" t="2540" r="12700" b="10160"/>
                <wp:wrapNone/>
                <wp:docPr id="3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364090CD" w14:textId="77777777" w:rsidR="0094021E" w:rsidRPr="00B71A7E" w:rsidRDefault="0094021E" w:rsidP="00026B0F">
                            <w:pPr>
                              <w:jc w:val="center"/>
                              <w:rPr>
                                <w:rFonts w:ascii="Agency FB" w:hAnsi="Agency FB"/>
                              </w:rPr>
                            </w:pPr>
                            <w:r w:rsidRPr="00B71A7E">
                              <w:rPr>
                                <w:rFonts w:ascii="Agency FB" w:hAnsi="Agency FB"/>
                              </w:rPr>
                              <w:t>General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52" type="#_x0000_t202" style="position:absolute;left:0;text-align:left;margin-left:108pt;margin-top:62.2pt;width:117pt;height:6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">
                <v:textbox>
                  <w:txbxContent>
                    <w:p w14:paraId="364090CD" w14:textId="77777777" w:rsidR="0094021E" w:rsidRPr="00B71A7E" w:rsidRDefault="0094021E" w:rsidP="00026B0F">
                      <w:pPr>
                        <w:jc w:val="center"/>
                        <w:rPr>
                          <w:rFonts w:ascii="Agency FB" w:hAnsi="Agency FB"/>
                        </w:rPr>
                      </w:pPr>
                      <w:r w:rsidRPr="00B71A7E">
                        <w:rPr>
                          <w:rFonts w:ascii="Agency FB" w:hAnsi="Agency FB"/>
                        </w:rPr>
                        <w:t>General Manager</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75136" behindDoc="0" locked="0" layoutInCell="1" allowOverlap="1" wp14:anchorId="7CF70686" wp14:editId="2BC240EF">
                <wp:simplePos x="0" y="0"/>
                <wp:positionH relativeFrom="column">
                  <wp:posOffset>3086100</wp:posOffset>
                </wp:positionH>
                <wp:positionV relativeFrom="paragraph">
                  <wp:posOffset>789940</wp:posOffset>
                </wp:positionV>
                <wp:extent cx="1485900" cy="800100"/>
                <wp:effectExtent l="0" t="2540" r="12700" b="10160"/>
                <wp:wrapNone/>
                <wp:docPr id="3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2540A13C" w14:textId="77777777" w:rsidR="0094021E" w:rsidRPr="00B71A7E" w:rsidRDefault="0094021E" w:rsidP="00026B0F">
                            <w:pPr>
                              <w:jc w:val="center"/>
                              <w:rPr>
                                <w:rFonts w:ascii="Agency FB" w:hAnsi="Agency FB"/>
                              </w:rPr>
                            </w:pPr>
                            <w:r w:rsidRPr="00B71A7E">
                              <w:rPr>
                                <w:rFonts w:ascii="Agency FB" w:hAnsi="Agency FB"/>
                              </w:rPr>
                              <w:t>Estimating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6" o:spid="_x0000_s1053" type="#_x0000_t202" style="position:absolute;left:0;text-align:left;margin-left:243pt;margin-top:62.2pt;width:117pt;height:6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">
                <v:textbox>
                  <w:txbxContent>
                    <w:p w14:paraId="2540A13C" w14:textId="77777777" w:rsidR="0094021E" w:rsidRPr="00B71A7E" w:rsidRDefault="0094021E" w:rsidP="00026B0F">
                      <w:pPr>
                        <w:jc w:val="center"/>
                        <w:rPr>
                          <w:rFonts w:ascii="Agency FB" w:hAnsi="Agency FB"/>
                        </w:rPr>
                      </w:pPr>
                      <w:r w:rsidRPr="00B71A7E">
                        <w:rPr>
                          <w:rFonts w:ascii="Agency FB" w:hAnsi="Agency FB"/>
                        </w:rPr>
                        <w:t>Estimating</w:t>
                      </w:r>
                    </w:p>
                  </w:txbxContent>
                </v:textbox>
              </v:shape>
            </w:pict>
          </mc:Fallback>
        </mc:AlternateContent>
      </w:r>
      <w:r>
        <w:rPr>
          <w:rFonts w:ascii="Century Gothic" w:hAnsi="Century Gothic"/>
          <w:noProof/>
          <w:lang w:eastAsia="en-GB"/>
        </w:rPr>
        <mc:AlternateContent>
          <mc:Choice Requires="wps">
            <w:drawing>
              <wp:anchor distT="0" distB="0" distL="114300" distR="114300" simplePos="0" relativeHeight="251676160" behindDoc="0" locked="0" layoutInCell="1" allowOverlap="1" wp14:anchorId="5641ED36" wp14:editId="3A360909">
                <wp:simplePos x="0" y="0"/>
                <wp:positionH relativeFrom="column">
                  <wp:posOffset>4800600</wp:posOffset>
                </wp:positionH>
                <wp:positionV relativeFrom="paragraph">
                  <wp:posOffset>789940</wp:posOffset>
                </wp:positionV>
                <wp:extent cx="1485900" cy="800100"/>
                <wp:effectExtent l="0" t="2540" r="12700" b="10160"/>
                <wp:wrapNone/>
                <wp:docPr id="3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14:paraId="443552EC" w14:textId="77777777" w:rsidR="0094021E" w:rsidRPr="00B71A7E" w:rsidRDefault="0094021E" w:rsidP="00D55AA3">
                            <w:pPr>
                              <w:jc w:val="center"/>
                              <w:rPr>
                                <w:rFonts w:ascii="Agency FB" w:hAnsi="Agency FB"/>
                              </w:rPr>
                            </w:pPr>
                            <w:r w:rsidRPr="00B71A7E">
                              <w:rPr>
                                <w:rFonts w:ascii="Agency FB" w:hAnsi="Agency FB"/>
                              </w:rPr>
                              <w:t>Health &amp; Safety Consultant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54" type="#_x0000_t202" style="position:absolute;left:0;text-align:left;margin-left:378pt;margin-top:62.2pt;width:117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">
                <v:textbox>
                  <w:txbxContent>
                    <w:p w14:paraId="443552EC" w14:textId="77777777" w:rsidR="0094021E" w:rsidRPr="00B71A7E" w:rsidRDefault="0094021E" w:rsidP="00D55AA3">
                      <w:pPr>
                        <w:jc w:val="center"/>
                        <w:rPr>
                          <w:rFonts w:ascii="Agency FB" w:hAnsi="Agency FB"/>
                        </w:rPr>
                      </w:pPr>
                      <w:r w:rsidRPr="00B71A7E">
                        <w:rPr>
                          <w:rFonts w:ascii="Agency FB" w:hAnsi="Agency FB"/>
                        </w:rPr>
                        <w:t>Health &amp; Safety Consultant</w:t>
                      </w:r>
                    </w:p>
                  </w:txbxContent>
                </v:textbox>
              </v:shape>
            </w:pict>
          </mc:Fallback>
        </mc:AlternateContent>
      </w:r>
    </w:p>
    <w:p w14:paraId="56DCB479" w14:textId="77777777" w:rsidR="0040614D" w:rsidRPr="0040614D" w:rsidRDefault="0040614D" w:rsidP="00D55AA3">
      <w:pPr>
        <w:jc w:val="center"/>
        <w:rPr>
          <w:rFonts w:ascii="Century Gothic" w:hAnsi="Century Gothic"/>
        </w:rPr>
      </w:pPr>
    </w:p>
    <w:p w14:paraId="6C0463D7" w14:textId="77777777" w:rsidR="0040614D" w:rsidRPr="0040614D" w:rsidRDefault="0040614D" w:rsidP="00D55AA3">
      <w:pPr>
        <w:jc w:val="center"/>
        <w:rPr>
          <w:rFonts w:ascii="Century Gothic" w:hAnsi="Century Gothic"/>
        </w:rPr>
      </w:pPr>
    </w:p>
    <w:p w14:paraId="7F771FCB" w14:textId="77777777" w:rsidR="0040614D" w:rsidRPr="0040614D" w:rsidRDefault="0040614D" w:rsidP="00D55AA3">
      <w:pPr>
        <w:jc w:val="center"/>
        <w:rPr>
          <w:rFonts w:ascii="Century Gothic" w:hAnsi="Century Gothic"/>
        </w:rPr>
      </w:pPr>
    </w:p>
    <w:p w14:paraId="180BB625" w14:textId="77777777" w:rsidR="0040614D" w:rsidRDefault="0040614D" w:rsidP="00D55AA3">
      <w:pPr>
        <w:jc w:val="center"/>
        <w:rPr>
          <w:rFonts w:ascii="Century Gothic" w:hAnsi="Century Gothic"/>
        </w:rPr>
      </w:pPr>
    </w:p>
    <w:p w14:paraId="1457659D" w14:textId="77777777" w:rsidR="0040614D" w:rsidRDefault="0040614D" w:rsidP="00D55AA3">
      <w:pPr>
        <w:jc w:val="center"/>
        <w:rPr>
          <w:rFonts w:ascii="Century Gothic" w:hAnsi="Century Gothic"/>
        </w:rPr>
      </w:pPr>
    </w:p>
    <w:p w14:paraId="77E1E60A" w14:textId="20B9E476" w:rsidR="0072380A" w:rsidRDefault="0040614D" w:rsidP="007F7B06">
      <w:pPr>
        <w:tabs>
          <w:tab w:val="left" w:pos="7660"/>
        </w:tabs>
        <w:jc w:val="center"/>
        <w:rPr>
          <w:rFonts w:ascii="Century Gothic" w:hAnsi="Century Gothic"/>
        </w:rPr>
      </w:pPr>
      <w:r>
        <w:rPr>
          <w:rFonts w:ascii="Century Gothic" w:hAnsi="Century Gothic"/>
        </w:rPr>
        <w:tab/>
      </w:r>
    </w:p>
    <w:p w14:paraId="167E3380" w14:textId="77777777" w:rsidR="0072380A" w:rsidRDefault="0072380A">
      <w:pPr>
        <w:rPr>
          <w:rFonts w:ascii="Century Gothic" w:hAnsi="Century Gothic"/>
        </w:rPr>
      </w:pPr>
      <w:r>
        <w:rPr>
          <w:rFonts w:ascii="Century Gothic" w:hAnsi="Century Gothic"/>
        </w:rPr>
        <w:br w:type="page"/>
      </w:r>
    </w:p>
    <w:p w14:paraId="5C515FC7" w14:textId="38D43919" w:rsidR="008959A6" w:rsidRPr="004E0C83" w:rsidRDefault="008959A6" w:rsidP="00643947">
      <w:pPr>
        <w:spacing w:before="60" w:after="60"/>
        <w:jc w:val="both"/>
        <w:rPr>
          <w:rFonts w:ascii="Century Gothic" w:hAnsi="Century Gothic"/>
        </w:rPr>
      </w:pPr>
      <w:r>
        <w:rPr>
          <w:rFonts w:ascii="Century Gothic" w:hAnsi="Century Gothic"/>
          <w:b/>
        </w:rPr>
        <w:lastRenderedPageBreak/>
        <w:t xml:space="preserve">3 - </w:t>
      </w:r>
      <w:r w:rsidRPr="00F14730">
        <w:rPr>
          <w:rFonts w:ascii="Century Gothic" w:hAnsi="Century Gothic"/>
          <w:b/>
        </w:rPr>
        <w:t>Health &amp; Safety Arrangements</w:t>
      </w:r>
    </w:p>
    <w:p w14:paraId="7DCE2E39" w14:textId="77777777" w:rsidR="005F3485" w:rsidRPr="004E0C83" w:rsidRDefault="005F3485" w:rsidP="00643947">
      <w:pPr>
        <w:spacing w:before="60" w:after="60"/>
        <w:jc w:val="both"/>
        <w:rPr>
          <w:rFonts w:ascii="Century Gothic" w:hAnsi="Century Gothic"/>
        </w:rPr>
      </w:pPr>
    </w:p>
    <w:p w14:paraId="69D04999" w14:textId="77777777" w:rsidR="008371D1" w:rsidRPr="008718EC" w:rsidRDefault="008371D1" w:rsidP="00643947">
      <w:pPr>
        <w:spacing w:before="60" w:after="60"/>
        <w:jc w:val="both"/>
        <w:rPr>
          <w:rFonts w:ascii="Century Gothic" w:hAnsi="Century Gothic"/>
          <w:b/>
        </w:rPr>
      </w:pPr>
      <w:r w:rsidRPr="008718EC">
        <w:rPr>
          <w:rFonts w:ascii="Century Gothic" w:hAnsi="Century Gothic"/>
          <w:b/>
        </w:rPr>
        <w:t>Consultation</w:t>
      </w:r>
    </w:p>
    <w:p w14:paraId="1D056401" w14:textId="4C25C810" w:rsidR="008371D1" w:rsidRPr="009B465E" w:rsidRDefault="008718EC" w:rsidP="00643947">
      <w:pPr>
        <w:spacing w:before="60" w:after="60"/>
        <w:jc w:val="both"/>
        <w:rPr>
          <w:rFonts w:ascii="Century Gothic" w:hAnsi="Century Gothic"/>
          <w:sz w:val="22"/>
          <w:szCs w:val="22"/>
        </w:rPr>
      </w:pPr>
      <w:r w:rsidRPr="009B465E">
        <w:rPr>
          <w:rFonts w:ascii="Century Gothic" w:hAnsi="Century Gothic"/>
          <w:sz w:val="22"/>
          <w:szCs w:val="22"/>
        </w:rPr>
        <w:t xml:space="preserve">The company </w:t>
      </w:r>
      <w:r w:rsidR="00B44BBB" w:rsidRPr="009B465E">
        <w:rPr>
          <w:rFonts w:ascii="Century Gothic" w:hAnsi="Century Gothic"/>
          <w:sz w:val="22"/>
          <w:szCs w:val="22"/>
        </w:rPr>
        <w:t xml:space="preserve">has elected to consult directly with </w:t>
      </w:r>
      <w:proofErr w:type="spellStart"/>
      <w:proofErr w:type="gramStart"/>
      <w:r w:rsidR="00B44BBB" w:rsidRPr="009B465E">
        <w:rPr>
          <w:rFonts w:ascii="Century Gothic" w:hAnsi="Century Gothic"/>
          <w:sz w:val="22"/>
          <w:szCs w:val="22"/>
        </w:rPr>
        <w:t>it’s</w:t>
      </w:r>
      <w:proofErr w:type="spellEnd"/>
      <w:proofErr w:type="gramEnd"/>
      <w:r w:rsidR="00B44BBB" w:rsidRPr="009B465E">
        <w:rPr>
          <w:rFonts w:ascii="Century Gothic" w:hAnsi="Century Gothic"/>
          <w:sz w:val="22"/>
          <w:szCs w:val="22"/>
        </w:rPr>
        <w:t xml:space="preserve"> employees. </w:t>
      </w:r>
      <w:r w:rsidR="009B465E">
        <w:rPr>
          <w:rFonts w:ascii="Century Gothic" w:hAnsi="Century Gothic"/>
          <w:sz w:val="22"/>
          <w:szCs w:val="22"/>
        </w:rPr>
        <w:t xml:space="preserve"> </w:t>
      </w:r>
      <w:r w:rsidR="001B1230">
        <w:rPr>
          <w:rFonts w:ascii="Century Gothic" w:hAnsi="Century Gothic"/>
          <w:sz w:val="22"/>
          <w:szCs w:val="22"/>
        </w:rPr>
        <w:t xml:space="preserve">Line management will consult employees directly on matters that </w:t>
      </w:r>
      <w:r w:rsidR="0004220E">
        <w:rPr>
          <w:rFonts w:ascii="Century Gothic" w:hAnsi="Century Gothic"/>
          <w:sz w:val="22"/>
          <w:szCs w:val="22"/>
        </w:rPr>
        <w:t>affect their health and safety.</w:t>
      </w:r>
      <w:r w:rsidR="00151DEA">
        <w:rPr>
          <w:rFonts w:ascii="Century Gothic" w:hAnsi="Century Gothic"/>
          <w:sz w:val="22"/>
          <w:szCs w:val="22"/>
        </w:rPr>
        <w:t xml:space="preserve"> </w:t>
      </w:r>
      <w:r w:rsidRPr="009B465E">
        <w:rPr>
          <w:rFonts w:ascii="Century Gothic" w:hAnsi="Century Gothic"/>
          <w:sz w:val="22"/>
          <w:szCs w:val="22"/>
        </w:rPr>
        <w:t>The Managing Director opera</w:t>
      </w:r>
      <w:r w:rsidR="00EA19B8" w:rsidRPr="009B465E">
        <w:rPr>
          <w:rFonts w:ascii="Century Gothic" w:hAnsi="Century Gothic"/>
          <w:sz w:val="22"/>
          <w:szCs w:val="22"/>
        </w:rPr>
        <w:t xml:space="preserve">tes an open door policy. If employees have </w:t>
      </w:r>
      <w:r w:rsidR="004765A3" w:rsidRPr="009B465E">
        <w:rPr>
          <w:rFonts w:ascii="Century Gothic" w:hAnsi="Century Gothic"/>
          <w:sz w:val="22"/>
          <w:szCs w:val="22"/>
        </w:rPr>
        <w:t>any safety concerns or issues, they are encouraged to report them to the Managing Director.</w:t>
      </w:r>
    </w:p>
    <w:p w14:paraId="72DA49B6" w14:textId="77777777" w:rsidR="009B465E" w:rsidRDefault="009B465E" w:rsidP="00643947">
      <w:pPr>
        <w:spacing w:before="60" w:after="60"/>
        <w:jc w:val="both"/>
        <w:rPr>
          <w:rFonts w:ascii="Century Gothic" w:hAnsi="Century Gothic"/>
          <w:sz w:val="22"/>
          <w:szCs w:val="22"/>
        </w:rPr>
      </w:pPr>
      <w:r w:rsidRPr="004E0C83">
        <w:rPr>
          <w:rFonts w:ascii="Century Gothic" w:hAnsi="Century Gothic"/>
          <w:sz w:val="22"/>
          <w:szCs w:val="22"/>
        </w:rPr>
        <w:t>In addition,</w:t>
      </w:r>
      <w:r w:rsidRPr="009B465E">
        <w:rPr>
          <w:rFonts w:ascii="Century Gothic" w:hAnsi="Century Gothic"/>
          <w:sz w:val="22"/>
          <w:szCs w:val="22"/>
        </w:rPr>
        <w:t xml:space="preserve"> </w:t>
      </w:r>
      <w:proofErr w:type="spellStart"/>
      <w:r w:rsidRPr="00781B63">
        <w:rPr>
          <w:rFonts w:ascii="Century Gothic" w:hAnsi="Century Gothic"/>
          <w:b/>
          <w:sz w:val="22"/>
          <w:szCs w:val="22"/>
        </w:rPr>
        <w:t>Cambs</w:t>
      </w:r>
      <w:proofErr w:type="spellEnd"/>
      <w:r w:rsidRPr="00781B63">
        <w:rPr>
          <w:rFonts w:ascii="Century Gothic" w:hAnsi="Century Gothic"/>
          <w:b/>
          <w:sz w:val="22"/>
          <w:szCs w:val="22"/>
        </w:rPr>
        <w:t>–PAT (UK) Ltd</w:t>
      </w:r>
      <w:r w:rsidRPr="004E0C83">
        <w:rPr>
          <w:rFonts w:ascii="Century Gothic" w:hAnsi="Century Gothic"/>
          <w:sz w:val="22"/>
          <w:szCs w:val="22"/>
        </w:rPr>
        <w:t xml:space="preserve"> </w:t>
      </w:r>
      <w:r>
        <w:rPr>
          <w:rFonts w:ascii="Century Gothic" w:hAnsi="Century Gothic"/>
          <w:sz w:val="22"/>
          <w:szCs w:val="22"/>
        </w:rPr>
        <w:t>Health &amp; Safety Advisers</w:t>
      </w:r>
      <w:r w:rsidRPr="004E0C83">
        <w:rPr>
          <w:rFonts w:ascii="Century Gothic" w:hAnsi="Century Gothic"/>
          <w:sz w:val="22"/>
          <w:szCs w:val="22"/>
        </w:rPr>
        <w:t xml:space="preserve"> shall be available for consultation by all the Employees on health and safety matters. </w:t>
      </w:r>
      <w:r>
        <w:rPr>
          <w:rFonts w:ascii="Century Gothic" w:hAnsi="Century Gothic"/>
          <w:sz w:val="22"/>
          <w:szCs w:val="22"/>
        </w:rPr>
        <w:t>The company’s safety advisers are:</w:t>
      </w:r>
    </w:p>
    <w:p w14:paraId="3B4AB2AB" w14:textId="77777777" w:rsidR="009B465E" w:rsidRDefault="009B465E" w:rsidP="00643947">
      <w:pPr>
        <w:spacing w:before="60" w:after="60"/>
        <w:ind w:left="709" w:hanging="709"/>
        <w:jc w:val="both"/>
        <w:rPr>
          <w:rFonts w:ascii="Century Gothic" w:hAnsi="Century Gothic"/>
          <w:sz w:val="22"/>
          <w:szCs w:val="22"/>
        </w:rPr>
      </w:pPr>
      <w:r>
        <w:rPr>
          <w:rFonts w:ascii="Century Gothic" w:hAnsi="Century Gothic"/>
          <w:sz w:val="22"/>
          <w:szCs w:val="22"/>
        </w:rPr>
        <w:tab/>
      </w:r>
    </w:p>
    <w:p w14:paraId="3BB52529" w14:textId="77777777" w:rsidR="009B465E" w:rsidRDefault="009B465E" w:rsidP="00643947">
      <w:pPr>
        <w:spacing w:before="60" w:after="60"/>
        <w:ind w:left="709"/>
        <w:jc w:val="both"/>
        <w:rPr>
          <w:rFonts w:ascii="Century Gothic" w:hAnsi="Century Gothic"/>
          <w:sz w:val="22"/>
          <w:szCs w:val="22"/>
        </w:rPr>
      </w:pPr>
      <w:r>
        <w:rPr>
          <w:rFonts w:ascii="Century Gothic" w:hAnsi="Century Gothic"/>
          <w:sz w:val="22"/>
          <w:szCs w:val="22"/>
        </w:rPr>
        <w:t>Health &amp; Safety Solutions Ltd</w:t>
      </w:r>
    </w:p>
    <w:p w14:paraId="2F5F63F9" w14:textId="77777777" w:rsidR="009B465E" w:rsidRDefault="009B465E" w:rsidP="00643947">
      <w:pPr>
        <w:spacing w:before="60" w:after="60"/>
        <w:ind w:left="709" w:hanging="709"/>
        <w:jc w:val="both"/>
        <w:rPr>
          <w:rFonts w:ascii="Century Gothic" w:hAnsi="Century Gothic"/>
          <w:sz w:val="22"/>
          <w:szCs w:val="22"/>
        </w:rPr>
      </w:pPr>
      <w:r>
        <w:rPr>
          <w:rFonts w:ascii="Century Gothic" w:hAnsi="Century Gothic"/>
          <w:sz w:val="22"/>
          <w:szCs w:val="22"/>
        </w:rPr>
        <w:tab/>
        <w:t>The Studio Office</w:t>
      </w:r>
    </w:p>
    <w:p w14:paraId="798B0545" w14:textId="77777777" w:rsidR="009B465E" w:rsidRDefault="009B465E" w:rsidP="00643947">
      <w:pPr>
        <w:spacing w:before="60" w:after="60"/>
        <w:ind w:left="709" w:hanging="709"/>
        <w:jc w:val="both"/>
        <w:rPr>
          <w:rFonts w:ascii="Century Gothic" w:hAnsi="Century Gothic"/>
          <w:sz w:val="22"/>
          <w:szCs w:val="22"/>
        </w:rPr>
      </w:pPr>
      <w:r>
        <w:rPr>
          <w:rFonts w:ascii="Century Gothic" w:hAnsi="Century Gothic"/>
          <w:sz w:val="22"/>
          <w:szCs w:val="22"/>
        </w:rPr>
        <w:tab/>
        <w:t>Church Walk</w:t>
      </w:r>
    </w:p>
    <w:p w14:paraId="655622A6" w14:textId="77777777" w:rsidR="009B465E" w:rsidRDefault="009B465E" w:rsidP="00643947">
      <w:pPr>
        <w:spacing w:before="60" w:after="60"/>
        <w:ind w:left="709" w:hanging="709"/>
        <w:jc w:val="both"/>
        <w:rPr>
          <w:rFonts w:ascii="Century Gothic" w:hAnsi="Century Gothic"/>
          <w:sz w:val="22"/>
          <w:szCs w:val="22"/>
        </w:rPr>
      </w:pPr>
      <w:r>
        <w:rPr>
          <w:rFonts w:ascii="Century Gothic" w:hAnsi="Century Gothic"/>
          <w:sz w:val="22"/>
          <w:szCs w:val="22"/>
        </w:rPr>
        <w:tab/>
        <w:t xml:space="preserve">St </w:t>
      </w:r>
      <w:proofErr w:type="spellStart"/>
      <w:r>
        <w:rPr>
          <w:rFonts w:ascii="Century Gothic" w:hAnsi="Century Gothic"/>
          <w:sz w:val="22"/>
          <w:szCs w:val="22"/>
        </w:rPr>
        <w:t>Neots</w:t>
      </w:r>
      <w:proofErr w:type="spellEnd"/>
      <w:r>
        <w:rPr>
          <w:rFonts w:ascii="Century Gothic" w:hAnsi="Century Gothic"/>
          <w:sz w:val="22"/>
          <w:szCs w:val="22"/>
        </w:rPr>
        <w:t xml:space="preserve"> </w:t>
      </w:r>
      <w:r>
        <w:rPr>
          <w:rFonts w:ascii="Century Gothic" w:hAnsi="Century Gothic"/>
          <w:sz w:val="22"/>
          <w:szCs w:val="22"/>
        </w:rPr>
        <w:tab/>
        <w:t>PE19 1JH</w:t>
      </w:r>
    </w:p>
    <w:p w14:paraId="180F1641" w14:textId="77777777" w:rsidR="0004220E" w:rsidRDefault="009B465E" w:rsidP="00643947">
      <w:pPr>
        <w:spacing w:before="60" w:after="60"/>
        <w:ind w:left="709" w:hanging="709"/>
        <w:jc w:val="both"/>
        <w:rPr>
          <w:rFonts w:ascii="Century Gothic" w:hAnsi="Century Gothic"/>
          <w:sz w:val="22"/>
          <w:szCs w:val="22"/>
        </w:rPr>
      </w:pPr>
      <w:r>
        <w:rPr>
          <w:rFonts w:ascii="Century Gothic" w:hAnsi="Century Gothic"/>
          <w:sz w:val="22"/>
          <w:szCs w:val="22"/>
        </w:rPr>
        <w:tab/>
        <w:t xml:space="preserve">Tel: 01480 391022     </w:t>
      </w:r>
    </w:p>
    <w:p w14:paraId="37DFD95B" w14:textId="77777777" w:rsidR="009B465E" w:rsidRPr="004E0C83" w:rsidRDefault="009B465E" w:rsidP="00643947">
      <w:pPr>
        <w:spacing w:before="60" w:after="60"/>
        <w:ind w:left="709"/>
        <w:jc w:val="both"/>
        <w:rPr>
          <w:rFonts w:ascii="Century Gothic" w:hAnsi="Century Gothic"/>
          <w:sz w:val="22"/>
          <w:szCs w:val="22"/>
        </w:rPr>
      </w:pPr>
      <w:r>
        <w:rPr>
          <w:rFonts w:ascii="Century Gothic" w:hAnsi="Century Gothic"/>
          <w:sz w:val="22"/>
          <w:szCs w:val="22"/>
        </w:rPr>
        <w:t>E-mail: hsssolutions@btconnect.com</w:t>
      </w:r>
    </w:p>
    <w:p w14:paraId="21A24EE7" w14:textId="77777777" w:rsidR="008371D1" w:rsidRDefault="008371D1" w:rsidP="00643947">
      <w:pPr>
        <w:spacing w:before="60" w:after="60"/>
        <w:jc w:val="both"/>
        <w:rPr>
          <w:rFonts w:ascii="Century Gothic" w:hAnsi="Century Gothic"/>
        </w:rPr>
      </w:pPr>
    </w:p>
    <w:p w14:paraId="6AB9BB66" w14:textId="77777777" w:rsidR="005F3485" w:rsidRPr="004E0C83" w:rsidRDefault="005F3485" w:rsidP="00643947">
      <w:pPr>
        <w:spacing w:before="60" w:after="60"/>
        <w:jc w:val="both"/>
        <w:rPr>
          <w:rFonts w:ascii="Century Gothic" w:hAnsi="Century Gothic"/>
        </w:rPr>
      </w:pPr>
      <w:r w:rsidRPr="004E0C83">
        <w:rPr>
          <w:rFonts w:ascii="Century Gothic" w:hAnsi="Century Gothic"/>
          <w:b/>
        </w:rPr>
        <w:t>Information</w:t>
      </w:r>
    </w:p>
    <w:p w14:paraId="72571CD5" w14:textId="77777777" w:rsidR="005F3485" w:rsidRDefault="005F3485" w:rsidP="00643947">
      <w:pPr>
        <w:spacing w:before="60" w:after="60"/>
        <w:jc w:val="both"/>
        <w:rPr>
          <w:rFonts w:ascii="Century Gothic" w:hAnsi="Century Gothic"/>
          <w:sz w:val="22"/>
          <w:szCs w:val="22"/>
        </w:rPr>
      </w:pPr>
      <w:r w:rsidRPr="0004220E">
        <w:rPr>
          <w:rFonts w:ascii="Century Gothic" w:hAnsi="Century Gothic"/>
          <w:sz w:val="22"/>
          <w:szCs w:val="22"/>
        </w:rPr>
        <w:t>Health and safety information comes from numerous sources. Employees who seek health and safety information are advised in the first place to contact the Managing Director.  In addition, Employees may search and download useful information using the World Wide Web (e.g. using the search term “health and safety”). Free HSE advisory leaflets on a wide range of health and safety issues may be obtained from the Managing Director.</w:t>
      </w:r>
    </w:p>
    <w:p w14:paraId="12F9FCFC" w14:textId="77777777" w:rsidR="00690AC0" w:rsidRPr="0004220E" w:rsidRDefault="00690AC0" w:rsidP="00643947">
      <w:pPr>
        <w:spacing w:before="60" w:after="60"/>
        <w:jc w:val="both"/>
        <w:rPr>
          <w:rFonts w:ascii="Century Gothic" w:hAnsi="Century Gothic"/>
          <w:sz w:val="22"/>
          <w:szCs w:val="22"/>
        </w:rPr>
      </w:pPr>
    </w:p>
    <w:p w14:paraId="1B6B0EB7" w14:textId="50BC7CC6" w:rsidR="005F3485" w:rsidRPr="004E0C83" w:rsidRDefault="005F3485" w:rsidP="00643947">
      <w:pPr>
        <w:spacing w:before="60" w:after="60"/>
        <w:jc w:val="both"/>
        <w:rPr>
          <w:rFonts w:ascii="Century Gothic" w:hAnsi="Century Gothic"/>
        </w:rPr>
      </w:pPr>
      <w:r w:rsidRPr="004E0C83">
        <w:rPr>
          <w:rFonts w:ascii="Century Gothic" w:hAnsi="Century Gothic"/>
          <w:b/>
        </w:rPr>
        <w:t>Instruction</w:t>
      </w:r>
    </w:p>
    <w:p w14:paraId="75203AAC" w14:textId="77777777" w:rsidR="005F3485" w:rsidRDefault="005F3485" w:rsidP="00643947">
      <w:pPr>
        <w:spacing w:before="60" w:after="60"/>
        <w:jc w:val="both"/>
        <w:rPr>
          <w:rFonts w:ascii="Century Gothic" w:hAnsi="Century Gothic"/>
          <w:sz w:val="22"/>
          <w:szCs w:val="22"/>
        </w:rPr>
      </w:pPr>
      <w:r w:rsidRPr="00690AC0">
        <w:rPr>
          <w:rFonts w:ascii="Century Gothic" w:hAnsi="Century Gothic"/>
          <w:sz w:val="22"/>
          <w:szCs w:val="22"/>
        </w:rPr>
        <w:t xml:space="preserve">Specific practical information (instruction) on how to carry out processes or use equipment safely </w:t>
      </w:r>
      <w:r w:rsidR="004B34C5" w:rsidRPr="00690AC0">
        <w:rPr>
          <w:rFonts w:ascii="Century Gothic" w:hAnsi="Century Gothic"/>
          <w:sz w:val="22"/>
          <w:szCs w:val="22"/>
        </w:rPr>
        <w:t>will be provided by</w:t>
      </w:r>
      <w:r w:rsidRPr="00690AC0">
        <w:rPr>
          <w:rFonts w:ascii="Century Gothic" w:hAnsi="Century Gothic"/>
          <w:sz w:val="22"/>
          <w:szCs w:val="22"/>
        </w:rPr>
        <w:t xml:space="preserve"> the Managing Director. </w:t>
      </w:r>
      <w:r w:rsidR="004B34C5" w:rsidRPr="00690AC0">
        <w:rPr>
          <w:rFonts w:ascii="Century Gothic" w:hAnsi="Century Gothic"/>
          <w:sz w:val="22"/>
          <w:szCs w:val="22"/>
        </w:rPr>
        <w:t>M</w:t>
      </w:r>
      <w:r w:rsidRPr="00690AC0">
        <w:rPr>
          <w:rFonts w:ascii="Century Gothic" w:hAnsi="Century Gothic"/>
          <w:sz w:val="22"/>
          <w:szCs w:val="22"/>
        </w:rPr>
        <w:t xml:space="preserve">anufacturers’ instruction manuals should be consulted before any equipment is used and in the event of any fault, defect, problem or query. </w:t>
      </w:r>
    </w:p>
    <w:p w14:paraId="76E51CB5" w14:textId="77777777" w:rsidR="00690AC0" w:rsidRPr="00690AC0" w:rsidRDefault="00690AC0" w:rsidP="00643947">
      <w:pPr>
        <w:spacing w:before="60" w:after="60"/>
        <w:jc w:val="both"/>
        <w:rPr>
          <w:rFonts w:ascii="Century Gothic" w:hAnsi="Century Gothic"/>
          <w:sz w:val="22"/>
          <w:szCs w:val="22"/>
        </w:rPr>
      </w:pPr>
    </w:p>
    <w:p w14:paraId="4213DA6D" w14:textId="77777777" w:rsidR="005F3485" w:rsidRPr="004E0C83" w:rsidRDefault="005F3485" w:rsidP="00643947">
      <w:pPr>
        <w:spacing w:before="60" w:after="60"/>
        <w:jc w:val="both"/>
        <w:rPr>
          <w:rFonts w:ascii="Century Gothic" w:hAnsi="Century Gothic"/>
        </w:rPr>
      </w:pPr>
      <w:r w:rsidRPr="004E0C83">
        <w:rPr>
          <w:rFonts w:ascii="Century Gothic" w:hAnsi="Century Gothic"/>
          <w:b/>
        </w:rPr>
        <w:t>Training</w:t>
      </w:r>
    </w:p>
    <w:p w14:paraId="0EAF4E1C" w14:textId="77777777" w:rsidR="005F3485" w:rsidRDefault="005F3485" w:rsidP="00643947">
      <w:pPr>
        <w:spacing w:before="60" w:after="60"/>
        <w:jc w:val="both"/>
        <w:rPr>
          <w:rFonts w:ascii="Century Gothic" w:hAnsi="Century Gothic"/>
          <w:sz w:val="22"/>
          <w:szCs w:val="22"/>
        </w:rPr>
      </w:pPr>
      <w:r w:rsidRPr="00690AC0">
        <w:rPr>
          <w:rFonts w:ascii="Century Gothic" w:hAnsi="Century Gothic"/>
          <w:sz w:val="22"/>
          <w:szCs w:val="22"/>
        </w:rPr>
        <w:t xml:space="preserve">Health and safety training will be arranged by the Managing Director as and when appropriate and may be provided internally or externally. </w:t>
      </w:r>
      <w:r w:rsidR="00611AB9" w:rsidRPr="00690AC0">
        <w:rPr>
          <w:rFonts w:ascii="Century Gothic" w:hAnsi="Century Gothic"/>
          <w:sz w:val="22"/>
          <w:szCs w:val="22"/>
        </w:rPr>
        <w:t>T</w:t>
      </w:r>
      <w:r w:rsidRPr="00690AC0">
        <w:rPr>
          <w:rFonts w:ascii="Century Gothic" w:hAnsi="Century Gothic"/>
          <w:sz w:val="22"/>
          <w:szCs w:val="22"/>
        </w:rPr>
        <w:t xml:space="preserve">raining shall be provided upon Employees joining </w:t>
      </w:r>
      <w:proofErr w:type="spellStart"/>
      <w:r w:rsidRPr="00781B63">
        <w:rPr>
          <w:rFonts w:ascii="Century Gothic" w:hAnsi="Century Gothic"/>
          <w:b/>
          <w:sz w:val="22"/>
          <w:szCs w:val="22"/>
        </w:rPr>
        <w:t>Cambs</w:t>
      </w:r>
      <w:proofErr w:type="spellEnd"/>
      <w:r w:rsidRPr="00781B63">
        <w:rPr>
          <w:rFonts w:ascii="Century Gothic" w:hAnsi="Century Gothic"/>
          <w:b/>
          <w:sz w:val="22"/>
          <w:szCs w:val="22"/>
        </w:rPr>
        <w:t>-PAT (UK) Ltd</w:t>
      </w:r>
      <w:r w:rsidRPr="00690AC0">
        <w:rPr>
          <w:rFonts w:ascii="Century Gothic" w:hAnsi="Century Gothic"/>
          <w:sz w:val="22"/>
          <w:szCs w:val="22"/>
        </w:rPr>
        <w:t xml:space="preserve"> and on their being exposed to new or increased risk (e.g. following the introduction of new equipment, technology or systems of work).  Where appropriate, training shall be repeated periodically. Records of all training shall be kept centrally by the Managing Director.</w:t>
      </w:r>
    </w:p>
    <w:p w14:paraId="765438B9" w14:textId="35FBBC54" w:rsidR="00B65D54" w:rsidRDefault="00B65D54">
      <w:pPr>
        <w:rPr>
          <w:rFonts w:ascii="Century Gothic" w:hAnsi="Century Gothic"/>
          <w:sz w:val="22"/>
          <w:szCs w:val="22"/>
        </w:rPr>
      </w:pPr>
      <w:r>
        <w:rPr>
          <w:rFonts w:ascii="Century Gothic" w:hAnsi="Century Gothic"/>
          <w:sz w:val="22"/>
          <w:szCs w:val="22"/>
        </w:rPr>
        <w:br w:type="page"/>
      </w:r>
    </w:p>
    <w:p w14:paraId="1574B457" w14:textId="77777777" w:rsidR="00690AC0" w:rsidRPr="00690AC0" w:rsidRDefault="00690AC0" w:rsidP="00643947">
      <w:pPr>
        <w:spacing w:before="60" w:after="60"/>
        <w:jc w:val="both"/>
        <w:rPr>
          <w:rFonts w:ascii="Century Gothic" w:hAnsi="Century Gothic"/>
          <w:sz w:val="22"/>
          <w:szCs w:val="22"/>
        </w:rPr>
      </w:pPr>
    </w:p>
    <w:p w14:paraId="18110606" w14:textId="77777777" w:rsidR="005F3485" w:rsidRPr="004E0C83" w:rsidRDefault="005F3485" w:rsidP="00643947">
      <w:pPr>
        <w:spacing w:before="60" w:after="60"/>
        <w:jc w:val="both"/>
        <w:rPr>
          <w:rFonts w:ascii="Century Gothic" w:hAnsi="Century Gothic"/>
          <w:b/>
        </w:rPr>
      </w:pPr>
      <w:r w:rsidRPr="004E0C83">
        <w:rPr>
          <w:rFonts w:ascii="Century Gothic" w:hAnsi="Century Gothic"/>
          <w:b/>
        </w:rPr>
        <w:t>Site Work</w:t>
      </w:r>
    </w:p>
    <w:p w14:paraId="6020CE8C" w14:textId="77777777" w:rsidR="005F3485" w:rsidRPr="00690AC0" w:rsidRDefault="005F3485" w:rsidP="00643947">
      <w:pPr>
        <w:spacing w:before="60" w:after="60"/>
        <w:jc w:val="both"/>
        <w:rPr>
          <w:rFonts w:ascii="Century Gothic" w:hAnsi="Century Gothic"/>
          <w:sz w:val="22"/>
          <w:szCs w:val="22"/>
        </w:rPr>
      </w:pPr>
      <w:r w:rsidRPr="00690AC0">
        <w:rPr>
          <w:rFonts w:ascii="Century Gothic" w:hAnsi="Century Gothic"/>
          <w:sz w:val="22"/>
          <w:szCs w:val="22"/>
        </w:rPr>
        <w:t xml:space="preserve">When attending site for a customer all </w:t>
      </w:r>
      <w:proofErr w:type="spellStart"/>
      <w:r w:rsidRPr="00690AC0">
        <w:rPr>
          <w:rFonts w:ascii="Century Gothic" w:hAnsi="Century Gothic"/>
          <w:b/>
          <w:sz w:val="22"/>
          <w:szCs w:val="22"/>
        </w:rPr>
        <w:t>Cambs</w:t>
      </w:r>
      <w:proofErr w:type="spellEnd"/>
      <w:r w:rsidRPr="00690AC0">
        <w:rPr>
          <w:rFonts w:ascii="Century Gothic" w:hAnsi="Century Gothic"/>
          <w:b/>
          <w:sz w:val="22"/>
          <w:szCs w:val="22"/>
        </w:rPr>
        <w:t>-PAT (UK) Ltd</w:t>
      </w:r>
      <w:r w:rsidRPr="00690AC0">
        <w:rPr>
          <w:rFonts w:ascii="Century Gothic" w:hAnsi="Century Gothic"/>
          <w:sz w:val="22"/>
          <w:szCs w:val="22"/>
        </w:rPr>
        <w:t xml:space="preserve"> representatives must abide by the Health and Safety policy provided by the customer.</w:t>
      </w:r>
    </w:p>
    <w:p w14:paraId="629E65B8" w14:textId="38F76236" w:rsidR="002E7F5B" w:rsidRDefault="002E7F5B" w:rsidP="00643947">
      <w:pPr>
        <w:spacing w:before="60" w:after="60"/>
        <w:jc w:val="both"/>
        <w:rPr>
          <w:rFonts w:ascii="Century Gothic" w:hAnsi="Century Gothic"/>
          <w:b/>
        </w:rPr>
      </w:pPr>
    </w:p>
    <w:p w14:paraId="71B13488" w14:textId="2FD0A53F" w:rsidR="005F3485" w:rsidRPr="006A3A59" w:rsidRDefault="00DE0FFE" w:rsidP="00643947">
      <w:pPr>
        <w:spacing w:before="60" w:after="60"/>
        <w:jc w:val="both"/>
        <w:rPr>
          <w:rFonts w:ascii="Century Gothic" w:hAnsi="Century Gothic"/>
          <w:b/>
        </w:rPr>
      </w:pPr>
      <w:r>
        <w:rPr>
          <w:rFonts w:ascii="Century Gothic" w:hAnsi="Century Gothic"/>
          <w:b/>
        </w:rPr>
        <w:t>Risk Assessment</w:t>
      </w:r>
    </w:p>
    <w:p w14:paraId="452EFE7F" w14:textId="1AB10CCF" w:rsidR="005C5306" w:rsidRDefault="00617947" w:rsidP="00643947">
      <w:pPr>
        <w:spacing w:before="60" w:after="60"/>
        <w:jc w:val="both"/>
        <w:rPr>
          <w:rFonts w:ascii="Century Gothic" w:hAnsi="Century Gothic"/>
          <w:sz w:val="22"/>
          <w:szCs w:val="22"/>
        </w:rPr>
      </w:pPr>
      <w:r>
        <w:rPr>
          <w:rFonts w:ascii="Century Gothic" w:hAnsi="Century Gothic"/>
          <w:sz w:val="22"/>
          <w:szCs w:val="22"/>
        </w:rPr>
        <w:t>The Managing Direc</w:t>
      </w:r>
      <w:r w:rsidR="005C5306">
        <w:rPr>
          <w:rFonts w:ascii="Century Gothic" w:hAnsi="Century Gothic"/>
          <w:sz w:val="22"/>
          <w:szCs w:val="22"/>
        </w:rPr>
        <w:t>tor is responsible for ensuring that assessments are undertaken of the significant risks associated with</w:t>
      </w:r>
      <w:r w:rsidR="00AE0FB7">
        <w:rPr>
          <w:rFonts w:ascii="Century Gothic" w:hAnsi="Century Gothic"/>
          <w:sz w:val="22"/>
          <w:szCs w:val="22"/>
        </w:rPr>
        <w:t xml:space="preserve"> the work activities. </w:t>
      </w:r>
      <w:r w:rsidR="008F67FB" w:rsidRPr="002E7F5B">
        <w:rPr>
          <w:rFonts w:ascii="Century Gothic" w:hAnsi="Century Gothic"/>
          <w:sz w:val="22"/>
          <w:szCs w:val="22"/>
        </w:rPr>
        <w:t xml:space="preserve">Risk Assessments will be carried out by </w:t>
      </w:r>
      <w:r w:rsidR="008F67FB">
        <w:rPr>
          <w:rFonts w:ascii="Century Gothic" w:hAnsi="Century Gothic"/>
          <w:sz w:val="22"/>
          <w:szCs w:val="22"/>
        </w:rPr>
        <w:t>t</w:t>
      </w:r>
      <w:r w:rsidR="008F67FB" w:rsidRPr="002E7F5B">
        <w:rPr>
          <w:rFonts w:ascii="Century Gothic" w:hAnsi="Century Gothic"/>
          <w:sz w:val="22"/>
          <w:szCs w:val="22"/>
        </w:rPr>
        <w:t xml:space="preserve">he Managing Director </w:t>
      </w:r>
      <w:r w:rsidR="008F67FB">
        <w:rPr>
          <w:rFonts w:ascii="Century Gothic" w:hAnsi="Century Gothic"/>
          <w:sz w:val="22"/>
          <w:szCs w:val="22"/>
        </w:rPr>
        <w:t xml:space="preserve">with the assistance of our external </w:t>
      </w:r>
      <w:r w:rsidR="008F67FB" w:rsidRPr="002E7F5B">
        <w:rPr>
          <w:rFonts w:ascii="Century Gothic" w:hAnsi="Century Gothic"/>
          <w:sz w:val="22"/>
          <w:szCs w:val="22"/>
        </w:rPr>
        <w:t xml:space="preserve">Health &amp; Safety Advisers </w:t>
      </w:r>
      <w:r w:rsidR="008F67FB">
        <w:rPr>
          <w:rFonts w:ascii="Century Gothic" w:hAnsi="Century Gothic"/>
          <w:sz w:val="22"/>
          <w:szCs w:val="22"/>
        </w:rPr>
        <w:t>as required</w:t>
      </w:r>
      <w:r w:rsidR="008F67FB" w:rsidRPr="002E7F5B">
        <w:rPr>
          <w:rFonts w:ascii="Century Gothic" w:hAnsi="Century Gothic"/>
          <w:sz w:val="22"/>
          <w:szCs w:val="22"/>
        </w:rPr>
        <w:t>.</w:t>
      </w:r>
      <w:r w:rsidR="008F67FB">
        <w:rPr>
          <w:rFonts w:ascii="Century Gothic" w:hAnsi="Century Gothic"/>
          <w:sz w:val="22"/>
          <w:szCs w:val="22"/>
        </w:rPr>
        <w:t xml:space="preserve"> </w:t>
      </w:r>
      <w:r w:rsidR="00AE0FB7">
        <w:rPr>
          <w:rFonts w:ascii="Century Gothic" w:hAnsi="Century Gothic"/>
          <w:sz w:val="22"/>
          <w:szCs w:val="22"/>
        </w:rPr>
        <w:t>The significant findings of the assessments will be brought to the attention of the employees at risk. Employees will be required to sign to confirm receipt and understanding</w:t>
      </w:r>
      <w:r w:rsidR="009670AD">
        <w:rPr>
          <w:rFonts w:ascii="Century Gothic" w:hAnsi="Century Gothic"/>
          <w:sz w:val="22"/>
          <w:szCs w:val="22"/>
        </w:rPr>
        <w:t>.</w:t>
      </w:r>
    </w:p>
    <w:p w14:paraId="36394CCD" w14:textId="15C127D3" w:rsidR="00DC2130" w:rsidRDefault="005F3485" w:rsidP="00643947">
      <w:pPr>
        <w:spacing w:before="60" w:after="60"/>
        <w:jc w:val="both"/>
        <w:rPr>
          <w:rFonts w:ascii="Century Gothic" w:hAnsi="Century Gothic"/>
          <w:sz w:val="22"/>
          <w:szCs w:val="22"/>
        </w:rPr>
      </w:pPr>
      <w:proofErr w:type="spellStart"/>
      <w:r w:rsidRPr="000813DF">
        <w:rPr>
          <w:rFonts w:ascii="Century Gothic" w:hAnsi="Century Gothic"/>
          <w:b/>
          <w:sz w:val="22"/>
          <w:szCs w:val="22"/>
        </w:rPr>
        <w:t>Cambs</w:t>
      </w:r>
      <w:proofErr w:type="spellEnd"/>
      <w:r w:rsidRPr="000813DF">
        <w:rPr>
          <w:rFonts w:ascii="Century Gothic" w:hAnsi="Century Gothic"/>
          <w:b/>
          <w:sz w:val="22"/>
          <w:szCs w:val="22"/>
        </w:rPr>
        <w:t>-PAT (UK) Ltd</w:t>
      </w:r>
      <w:r w:rsidRPr="002E7F5B">
        <w:rPr>
          <w:rFonts w:ascii="Century Gothic" w:hAnsi="Century Gothic"/>
          <w:sz w:val="22"/>
          <w:szCs w:val="22"/>
        </w:rPr>
        <w:t xml:space="preserve"> has and shall continue to have</w:t>
      </w:r>
      <w:r w:rsidR="008F67FB">
        <w:rPr>
          <w:rFonts w:ascii="Century Gothic" w:hAnsi="Century Gothic"/>
          <w:sz w:val="22"/>
          <w:szCs w:val="22"/>
        </w:rPr>
        <w:t>,</w:t>
      </w:r>
      <w:r w:rsidRPr="002E7F5B">
        <w:rPr>
          <w:rFonts w:ascii="Century Gothic" w:hAnsi="Century Gothic"/>
          <w:sz w:val="22"/>
          <w:szCs w:val="22"/>
        </w:rPr>
        <w:t xml:space="preserve"> and Employees are required to maintain, a clear understanding of the hazards involved in any particular situation and remain vigilant towards the general condition of any equipment, materials and other items in use.  </w:t>
      </w:r>
    </w:p>
    <w:p w14:paraId="06FEF5BD" w14:textId="77777777" w:rsidR="00DC2130" w:rsidRDefault="005F3485" w:rsidP="00643947">
      <w:pPr>
        <w:spacing w:before="60" w:after="60"/>
        <w:jc w:val="both"/>
        <w:rPr>
          <w:rFonts w:ascii="Century Gothic" w:hAnsi="Century Gothic"/>
          <w:sz w:val="22"/>
          <w:szCs w:val="22"/>
        </w:rPr>
      </w:pPr>
      <w:r w:rsidRPr="000813DF">
        <w:rPr>
          <w:rFonts w:ascii="Century Gothic" w:hAnsi="Century Gothic"/>
          <w:sz w:val="22"/>
          <w:szCs w:val="22"/>
        </w:rPr>
        <w:t>Where appropriate, Employees shall receive / undergo adequate training designed to help them maintain safety awareness, look out for safety risks and understand the importance of minimising risks and of adhering to methods which are designed to achieve this.</w:t>
      </w:r>
    </w:p>
    <w:p w14:paraId="1134FAB0" w14:textId="77777777" w:rsidR="003A7E13" w:rsidRDefault="005F3485" w:rsidP="00643947">
      <w:pPr>
        <w:spacing w:before="60" w:after="60"/>
        <w:jc w:val="both"/>
        <w:rPr>
          <w:rFonts w:ascii="Century Gothic" w:hAnsi="Century Gothic"/>
          <w:sz w:val="22"/>
          <w:szCs w:val="22"/>
        </w:rPr>
      </w:pPr>
      <w:r w:rsidRPr="000813DF">
        <w:rPr>
          <w:rFonts w:ascii="Century Gothic" w:hAnsi="Century Gothic"/>
          <w:sz w:val="22"/>
          <w:szCs w:val="22"/>
        </w:rPr>
        <w:t>All known problems and / or defects to equipment or items must be reported to the Managing Director.  If necessary, the relevant equipment or item shall be taken for repair or disposal.</w:t>
      </w:r>
    </w:p>
    <w:p w14:paraId="6A33E636" w14:textId="77777777" w:rsidR="005F3485" w:rsidRDefault="005F3485" w:rsidP="00643947">
      <w:pPr>
        <w:spacing w:before="60" w:after="60"/>
        <w:jc w:val="both"/>
        <w:rPr>
          <w:rFonts w:ascii="Century Gothic" w:hAnsi="Century Gothic"/>
          <w:sz w:val="22"/>
          <w:szCs w:val="22"/>
        </w:rPr>
      </w:pPr>
      <w:r w:rsidRPr="000813DF">
        <w:rPr>
          <w:rFonts w:ascii="Century Gothic" w:hAnsi="Century Gothic"/>
          <w:sz w:val="22"/>
          <w:szCs w:val="22"/>
        </w:rPr>
        <w:t>Employees’ clothing and footwear must be suitable for the work they do.  Where protective clothing and equipment are required, they shall be provided and must be used.</w:t>
      </w:r>
    </w:p>
    <w:p w14:paraId="64139FF9" w14:textId="77777777" w:rsidR="00B70858" w:rsidRDefault="00B70858" w:rsidP="00643947">
      <w:pPr>
        <w:spacing w:before="60" w:after="60"/>
        <w:jc w:val="both"/>
        <w:rPr>
          <w:rFonts w:ascii="Century Gothic" w:hAnsi="Century Gothic"/>
          <w:sz w:val="22"/>
          <w:szCs w:val="22"/>
        </w:rPr>
      </w:pPr>
    </w:p>
    <w:p w14:paraId="2BB46E01" w14:textId="6FF990BF" w:rsidR="0021580B" w:rsidRPr="00361502" w:rsidRDefault="0021580B" w:rsidP="00643947">
      <w:pPr>
        <w:spacing w:before="60" w:after="60"/>
        <w:jc w:val="both"/>
        <w:rPr>
          <w:rFonts w:ascii="Century Gothic" w:hAnsi="Century Gothic"/>
          <w:b/>
        </w:rPr>
      </w:pPr>
      <w:r w:rsidRPr="00361502">
        <w:rPr>
          <w:rFonts w:ascii="Century Gothic" w:hAnsi="Century Gothic"/>
          <w:b/>
        </w:rPr>
        <w:t>Welfare</w:t>
      </w:r>
    </w:p>
    <w:p w14:paraId="43ECD6CF" w14:textId="77777777" w:rsidR="0021580B" w:rsidRPr="000813DF" w:rsidRDefault="0021580B" w:rsidP="00643947">
      <w:pPr>
        <w:spacing w:before="60" w:after="60"/>
        <w:jc w:val="both"/>
        <w:rPr>
          <w:rFonts w:ascii="Century Gothic" w:hAnsi="Century Gothic"/>
          <w:sz w:val="22"/>
          <w:szCs w:val="22"/>
        </w:rPr>
      </w:pPr>
    </w:p>
    <w:p w14:paraId="5FED050C" w14:textId="77777777" w:rsidR="005F3485" w:rsidRDefault="005F3485" w:rsidP="00643947">
      <w:pPr>
        <w:spacing w:before="60" w:after="60"/>
        <w:jc w:val="both"/>
        <w:rPr>
          <w:rFonts w:ascii="Century Gothic" w:hAnsi="Century Gothic"/>
          <w:sz w:val="22"/>
          <w:szCs w:val="22"/>
        </w:rPr>
      </w:pPr>
      <w:proofErr w:type="spellStart"/>
      <w:r w:rsidRPr="000813DF">
        <w:rPr>
          <w:rFonts w:ascii="Century Gothic" w:hAnsi="Century Gothic"/>
          <w:b/>
          <w:sz w:val="22"/>
          <w:szCs w:val="22"/>
        </w:rPr>
        <w:t>Cambs</w:t>
      </w:r>
      <w:proofErr w:type="spellEnd"/>
      <w:r w:rsidRPr="000813DF">
        <w:rPr>
          <w:rFonts w:ascii="Century Gothic" w:hAnsi="Century Gothic"/>
          <w:b/>
          <w:sz w:val="22"/>
          <w:szCs w:val="22"/>
        </w:rPr>
        <w:t>-PAT (UK) Ltd</w:t>
      </w:r>
      <w:r w:rsidRPr="000813DF">
        <w:rPr>
          <w:rFonts w:ascii="Century Gothic" w:hAnsi="Century Gothic"/>
          <w:sz w:val="22"/>
          <w:szCs w:val="22"/>
        </w:rPr>
        <w:t xml:space="preserve"> will provide adequate welfare facilities at its premises for use by employees and visitors.  Clients will be requested to make facilities available to </w:t>
      </w:r>
      <w:proofErr w:type="spellStart"/>
      <w:r w:rsidRPr="000813DF">
        <w:rPr>
          <w:rFonts w:ascii="Century Gothic" w:hAnsi="Century Gothic"/>
          <w:sz w:val="22"/>
          <w:szCs w:val="22"/>
        </w:rPr>
        <w:t>Cambs</w:t>
      </w:r>
      <w:proofErr w:type="spellEnd"/>
      <w:r w:rsidRPr="000813DF">
        <w:rPr>
          <w:rFonts w:ascii="Century Gothic" w:hAnsi="Century Gothic"/>
          <w:sz w:val="22"/>
          <w:szCs w:val="22"/>
        </w:rPr>
        <w:t>-PAT employees when on their premises.  These will include toilet facilities and an area for eating meals.</w:t>
      </w:r>
    </w:p>
    <w:p w14:paraId="22E78549" w14:textId="77777777" w:rsidR="00B70858" w:rsidRDefault="00B70858" w:rsidP="00643947">
      <w:pPr>
        <w:spacing w:before="60" w:after="60"/>
        <w:jc w:val="both"/>
        <w:rPr>
          <w:rFonts w:ascii="Century Gothic" w:hAnsi="Century Gothic"/>
          <w:sz w:val="22"/>
          <w:szCs w:val="22"/>
        </w:rPr>
      </w:pPr>
    </w:p>
    <w:p w14:paraId="5432EF83" w14:textId="31D9F887" w:rsidR="0021580B" w:rsidRPr="00361502" w:rsidRDefault="0021580B" w:rsidP="00643947">
      <w:pPr>
        <w:spacing w:before="60" w:after="60"/>
        <w:jc w:val="both"/>
        <w:rPr>
          <w:rFonts w:ascii="Century Gothic" w:hAnsi="Century Gothic"/>
          <w:b/>
        </w:rPr>
      </w:pPr>
      <w:r w:rsidRPr="00361502">
        <w:rPr>
          <w:rFonts w:ascii="Century Gothic" w:hAnsi="Century Gothic"/>
          <w:b/>
        </w:rPr>
        <w:t>Hazardous Substances</w:t>
      </w:r>
    </w:p>
    <w:p w14:paraId="411B65CF" w14:textId="77777777" w:rsidR="0021580B" w:rsidRPr="000813DF" w:rsidRDefault="0021580B" w:rsidP="00643947">
      <w:pPr>
        <w:spacing w:before="60" w:after="60"/>
        <w:jc w:val="both"/>
        <w:rPr>
          <w:rFonts w:ascii="Century Gothic" w:hAnsi="Century Gothic"/>
          <w:sz w:val="22"/>
          <w:szCs w:val="22"/>
        </w:rPr>
      </w:pPr>
    </w:p>
    <w:p w14:paraId="26F118E3" w14:textId="2855E4D4" w:rsidR="001F1D12" w:rsidRPr="000813DF" w:rsidRDefault="005F3485" w:rsidP="00643947">
      <w:pPr>
        <w:spacing w:before="60" w:after="60"/>
        <w:jc w:val="both"/>
        <w:rPr>
          <w:rFonts w:ascii="Century Gothic" w:hAnsi="Century Gothic"/>
          <w:sz w:val="22"/>
          <w:szCs w:val="22"/>
        </w:rPr>
      </w:pPr>
      <w:proofErr w:type="spellStart"/>
      <w:r w:rsidRPr="006A3A59">
        <w:rPr>
          <w:rFonts w:ascii="Century Gothic" w:hAnsi="Century Gothic"/>
          <w:b/>
          <w:sz w:val="22"/>
          <w:szCs w:val="22"/>
        </w:rPr>
        <w:t>Cambs</w:t>
      </w:r>
      <w:proofErr w:type="spellEnd"/>
      <w:r w:rsidRPr="006A3A59">
        <w:rPr>
          <w:rFonts w:ascii="Century Gothic" w:hAnsi="Century Gothic"/>
          <w:b/>
          <w:sz w:val="22"/>
          <w:szCs w:val="22"/>
        </w:rPr>
        <w:t>-PAT (UK) Ltd</w:t>
      </w:r>
      <w:r w:rsidRPr="000813DF">
        <w:rPr>
          <w:rFonts w:ascii="Century Gothic" w:hAnsi="Century Gothic"/>
          <w:sz w:val="22"/>
          <w:szCs w:val="22"/>
        </w:rPr>
        <w:t xml:space="preserve"> does not issue any hazardous substances for use by employees nor do the work processes generate any hazardous substances.  Assessments under Control of Substances Hazardous to Health Regulations 2002 are not currently required.  In the event of any change requiring use or production of such substances, qualified competent advice will be sought to undertake risk assessments and identify control measures where required.  In the event that </w:t>
      </w:r>
      <w:proofErr w:type="spellStart"/>
      <w:r w:rsidRPr="0029451D">
        <w:rPr>
          <w:rFonts w:ascii="Century Gothic" w:hAnsi="Century Gothic"/>
          <w:b/>
          <w:sz w:val="22"/>
          <w:szCs w:val="22"/>
        </w:rPr>
        <w:t>Cambs</w:t>
      </w:r>
      <w:proofErr w:type="spellEnd"/>
      <w:r w:rsidRPr="0029451D">
        <w:rPr>
          <w:rFonts w:ascii="Century Gothic" w:hAnsi="Century Gothic"/>
          <w:b/>
          <w:sz w:val="22"/>
          <w:szCs w:val="22"/>
        </w:rPr>
        <w:t>-</w:t>
      </w:r>
      <w:r w:rsidR="001F1D12" w:rsidRPr="0029451D">
        <w:rPr>
          <w:rFonts w:ascii="Century Gothic" w:hAnsi="Century Gothic"/>
          <w:b/>
          <w:sz w:val="22"/>
          <w:szCs w:val="22"/>
        </w:rPr>
        <w:t xml:space="preserve">PAT </w:t>
      </w:r>
      <w:r w:rsidR="0029451D" w:rsidRPr="0029451D">
        <w:rPr>
          <w:rFonts w:ascii="Century Gothic" w:hAnsi="Century Gothic"/>
          <w:b/>
          <w:sz w:val="22"/>
          <w:szCs w:val="22"/>
        </w:rPr>
        <w:t>(UK) Ltd</w:t>
      </w:r>
      <w:r w:rsidR="0029451D">
        <w:rPr>
          <w:rFonts w:ascii="Century Gothic" w:hAnsi="Century Gothic"/>
          <w:sz w:val="22"/>
          <w:szCs w:val="22"/>
        </w:rPr>
        <w:t xml:space="preserve"> </w:t>
      </w:r>
      <w:r w:rsidR="001F1D12" w:rsidRPr="000813DF">
        <w:rPr>
          <w:rFonts w:ascii="Century Gothic" w:hAnsi="Century Gothic"/>
          <w:sz w:val="22"/>
          <w:szCs w:val="22"/>
        </w:rPr>
        <w:t xml:space="preserve">employees may be exposed to hazardous substances while on Client’s premises, the Client will be expected to provide </w:t>
      </w:r>
      <w:r w:rsidR="001F1D12" w:rsidRPr="000813DF">
        <w:rPr>
          <w:rFonts w:ascii="Century Gothic" w:hAnsi="Century Gothic"/>
          <w:sz w:val="22"/>
          <w:szCs w:val="22"/>
        </w:rPr>
        <w:lastRenderedPageBreak/>
        <w:t>current risk assessments and advise of the control measures required to prevent/minimise exposure.</w:t>
      </w:r>
    </w:p>
    <w:p w14:paraId="66404DB4" w14:textId="156449D7" w:rsidR="005F3485" w:rsidRPr="004E0C83" w:rsidRDefault="005F3485" w:rsidP="00643947">
      <w:pPr>
        <w:pStyle w:val="BodyText"/>
        <w:spacing w:before="60" w:after="60"/>
        <w:rPr>
          <w:rFonts w:ascii="Century Gothic" w:hAnsi="Century Gothic"/>
        </w:rPr>
      </w:pPr>
    </w:p>
    <w:p w14:paraId="4BF1E5A1" w14:textId="6E26F790" w:rsidR="005F3485" w:rsidRPr="00361502" w:rsidRDefault="00E42F12" w:rsidP="00643947">
      <w:pPr>
        <w:spacing w:before="60" w:after="60"/>
        <w:jc w:val="both"/>
        <w:rPr>
          <w:rFonts w:ascii="Century Gothic" w:hAnsi="Century Gothic"/>
          <w:b/>
        </w:rPr>
      </w:pPr>
      <w:r w:rsidRPr="00361502">
        <w:rPr>
          <w:rFonts w:ascii="Century Gothic" w:hAnsi="Century Gothic"/>
          <w:b/>
        </w:rPr>
        <w:t xml:space="preserve">Lone and </w:t>
      </w:r>
      <w:r w:rsidR="00C80946" w:rsidRPr="00361502">
        <w:rPr>
          <w:rFonts w:ascii="Century Gothic" w:hAnsi="Century Gothic"/>
          <w:b/>
        </w:rPr>
        <w:t>After Hours Working</w:t>
      </w:r>
    </w:p>
    <w:p w14:paraId="37057E44" w14:textId="77777777" w:rsidR="00E42F12" w:rsidRPr="00E42F12" w:rsidRDefault="00E42F12" w:rsidP="00643947">
      <w:pPr>
        <w:spacing w:before="60" w:after="60"/>
        <w:jc w:val="both"/>
        <w:rPr>
          <w:rFonts w:ascii="Century Gothic" w:hAnsi="Century Gothic"/>
          <w:b/>
          <w:sz w:val="22"/>
          <w:szCs w:val="22"/>
        </w:rPr>
      </w:pPr>
    </w:p>
    <w:p w14:paraId="1A033944" w14:textId="77777777" w:rsidR="005F3485" w:rsidRPr="003A7E13" w:rsidRDefault="005F3485" w:rsidP="00643947">
      <w:pPr>
        <w:spacing w:before="60" w:after="60"/>
        <w:jc w:val="both"/>
        <w:rPr>
          <w:rFonts w:ascii="Century Gothic" w:hAnsi="Century Gothic"/>
          <w:sz w:val="22"/>
          <w:szCs w:val="22"/>
        </w:rPr>
      </w:pPr>
      <w:r w:rsidRPr="003A7E13">
        <w:rPr>
          <w:rFonts w:ascii="Century Gothic" w:hAnsi="Century Gothic"/>
          <w:sz w:val="22"/>
          <w:szCs w:val="22"/>
        </w:rPr>
        <w:t>As far as reasonably practicable, lone / after hours working shall be carried out only if:</w:t>
      </w:r>
    </w:p>
    <w:p w14:paraId="08B8AF23" w14:textId="77777777" w:rsidR="005F3485" w:rsidRPr="003A7E13" w:rsidRDefault="005F3485" w:rsidP="00643947">
      <w:pPr>
        <w:numPr>
          <w:ilvl w:val="0"/>
          <w:numId w:val="21"/>
        </w:numPr>
        <w:spacing w:before="60" w:after="60"/>
        <w:ind w:left="360"/>
        <w:jc w:val="both"/>
        <w:rPr>
          <w:rFonts w:ascii="Century Gothic" w:hAnsi="Century Gothic"/>
          <w:sz w:val="22"/>
          <w:szCs w:val="22"/>
        </w:rPr>
      </w:pPr>
      <w:r w:rsidRPr="003A7E13">
        <w:rPr>
          <w:rFonts w:ascii="Century Gothic" w:hAnsi="Century Gothic"/>
          <w:sz w:val="22"/>
          <w:szCs w:val="22"/>
        </w:rPr>
        <w:t xml:space="preserve">a second person is present in the building and within earshot; </w:t>
      </w:r>
    </w:p>
    <w:p w14:paraId="3023857E" w14:textId="77777777" w:rsidR="005F3485" w:rsidRPr="003A7E13" w:rsidRDefault="005F3485" w:rsidP="00643947">
      <w:pPr>
        <w:numPr>
          <w:ilvl w:val="0"/>
          <w:numId w:val="21"/>
        </w:numPr>
        <w:spacing w:before="60" w:after="60"/>
        <w:ind w:left="360"/>
        <w:jc w:val="both"/>
        <w:rPr>
          <w:rFonts w:ascii="Century Gothic" w:hAnsi="Century Gothic"/>
          <w:sz w:val="22"/>
          <w:szCs w:val="22"/>
        </w:rPr>
      </w:pPr>
      <w:r w:rsidRPr="003A7E13">
        <w:rPr>
          <w:rFonts w:ascii="Century Gothic" w:hAnsi="Century Gothic"/>
          <w:sz w:val="22"/>
          <w:szCs w:val="22"/>
        </w:rPr>
        <w:t xml:space="preserve">at least one person in the building is competent to deal with any hazard particular to the job at hand; </w:t>
      </w:r>
    </w:p>
    <w:p w14:paraId="5DC4F9F4" w14:textId="77777777" w:rsidR="005F3485" w:rsidRPr="003A7E13" w:rsidRDefault="005F3485" w:rsidP="00643947">
      <w:pPr>
        <w:numPr>
          <w:ilvl w:val="0"/>
          <w:numId w:val="21"/>
        </w:numPr>
        <w:spacing w:before="60" w:after="60"/>
        <w:ind w:left="360"/>
        <w:jc w:val="both"/>
        <w:rPr>
          <w:rFonts w:ascii="Century Gothic" w:hAnsi="Century Gothic"/>
          <w:sz w:val="22"/>
          <w:szCs w:val="22"/>
        </w:rPr>
      </w:pPr>
      <w:r w:rsidRPr="003A7E13">
        <w:rPr>
          <w:rFonts w:ascii="Century Gothic" w:hAnsi="Century Gothic"/>
          <w:sz w:val="22"/>
          <w:szCs w:val="22"/>
        </w:rPr>
        <w:t xml:space="preserve">a telephone (allowing external and internal connection) is available to the person working alone or after normal hours; </w:t>
      </w:r>
    </w:p>
    <w:p w14:paraId="68B5F4E8" w14:textId="77777777" w:rsidR="005F3485" w:rsidRPr="003A7E13" w:rsidRDefault="005F3485" w:rsidP="00643947">
      <w:pPr>
        <w:numPr>
          <w:ilvl w:val="0"/>
          <w:numId w:val="21"/>
        </w:numPr>
        <w:spacing w:before="60" w:after="60"/>
        <w:ind w:left="360"/>
        <w:jc w:val="both"/>
        <w:rPr>
          <w:rFonts w:ascii="Century Gothic" w:hAnsi="Century Gothic"/>
          <w:sz w:val="22"/>
          <w:szCs w:val="22"/>
        </w:rPr>
      </w:pPr>
      <w:r w:rsidRPr="003A7E13">
        <w:rPr>
          <w:rFonts w:ascii="Century Gothic" w:hAnsi="Century Gothic"/>
          <w:sz w:val="22"/>
          <w:szCs w:val="22"/>
        </w:rPr>
        <w:t xml:space="preserve">an appropriate and adequate safety procedure is established (e.g. a telephone reporting system / regular security patrols); and </w:t>
      </w:r>
    </w:p>
    <w:p w14:paraId="27815E5F" w14:textId="77777777" w:rsidR="005F3485" w:rsidRPr="00510344" w:rsidRDefault="005F3485" w:rsidP="00643947">
      <w:pPr>
        <w:numPr>
          <w:ilvl w:val="0"/>
          <w:numId w:val="21"/>
        </w:numPr>
        <w:spacing w:before="60" w:after="60"/>
        <w:ind w:left="360"/>
        <w:jc w:val="both"/>
        <w:rPr>
          <w:rFonts w:ascii="Century Gothic" w:hAnsi="Century Gothic"/>
          <w:sz w:val="22"/>
          <w:szCs w:val="22"/>
        </w:rPr>
      </w:pPr>
      <w:proofErr w:type="gramStart"/>
      <w:r w:rsidRPr="00510344">
        <w:rPr>
          <w:rFonts w:ascii="Century Gothic" w:hAnsi="Century Gothic"/>
          <w:sz w:val="22"/>
          <w:szCs w:val="22"/>
        </w:rPr>
        <w:t>special</w:t>
      </w:r>
      <w:proofErr w:type="gramEnd"/>
      <w:r w:rsidRPr="00510344">
        <w:rPr>
          <w:rFonts w:ascii="Century Gothic" w:hAnsi="Century Gothic"/>
          <w:sz w:val="22"/>
          <w:szCs w:val="22"/>
        </w:rPr>
        <w:t xml:space="preserve"> arrangements are made to ensure the safety of any disabled Employee who works alone / after normal hours.</w:t>
      </w:r>
    </w:p>
    <w:p w14:paraId="1DF54AFF" w14:textId="77777777" w:rsidR="00510344" w:rsidRDefault="00510344" w:rsidP="00643947">
      <w:pPr>
        <w:spacing w:before="60" w:after="60"/>
        <w:jc w:val="both"/>
        <w:rPr>
          <w:rFonts w:ascii="Century Gothic" w:hAnsi="Century Gothic"/>
          <w:sz w:val="22"/>
          <w:szCs w:val="22"/>
        </w:rPr>
      </w:pPr>
    </w:p>
    <w:p w14:paraId="60B2ED1E" w14:textId="3BD4351D" w:rsidR="005F3485" w:rsidRPr="005B22AB" w:rsidRDefault="00C80946" w:rsidP="00541CEA">
      <w:pPr>
        <w:spacing w:before="60" w:after="60"/>
        <w:jc w:val="both"/>
        <w:rPr>
          <w:rFonts w:ascii="Century Gothic" w:hAnsi="Century Gothic"/>
          <w:b/>
        </w:rPr>
      </w:pPr>
      <w:r>
        <w:rPr>
          <w:rFonts w:ascii="Century Gothic" w:hAnsi="Century Gothic"/>
          <w:b/>
        </w:rPr>
        <w:t>Manual Handling</w:t>
      </w:r>
    </w:p>
    <w:p w14:paraId="1EA02370" w14:textId="77777777" w:rsidR="00C80946" w:rsidRDefault="00C80946" w:rsidP="00643947">
      <w:pPr>
        <w:spacing w:before="60" w:after="60"/>
        <w:jc w:val="both"/>
        <w:rPr>
          <w:rFonts w:ascii="Century Gothic" w:hAnsi="Century Gothic"/>
          <w:sz w:val="22"/>
          <w:szCs w:val="22"/>
        </w:rPr>
      </w:pPr>
    </w:p>
    <w:p w14:paraId="4B3F776F" w14:textId="77777777" w:rsidR="005F3485" w:rsidRPr="00510344" w:rsidRDefault="005F3485" w:rsidP="00643947">
      <w:pPr>
        <w:spacing w:before="60" w:after="60"/>
        <w:jc w:val="both"/>
        <w:rPr>
          <w:rFonts w:ascii="Century Gothic" w:hAnsi="Century Gothic"/>
          <w:sz w:val="22"/>
          <w:szCs w:val="22"/>
        </w:rPr>
      </w:pPr>
      <w:r w:rsidRPr="00510344">
        <w:rPr>
          <w:rFonts w:ascii="Century Gothic" w:hAnsi="Century Gothic"/>
          <w:sz w:val="22"/>
          <w:szCs w:val="22"/>
        </w:rPr>
        <w:t xml:space="preserve">Manual handling operations include any task which involves lifting, moving and supporting loads through physical effort.  Manual Handling Assessments will be carried out by the Health &amp; Safety Advisers </w:t>
      </w:r>
      <w:r w:rsidR="001B15A4" w:rsidRPr="00510344">
        <w:rPr>
          <w:rFonts w:ascii="Century Gothic" w:hAnsi="Century Gothic"/>
          <w:sz w:val="22"/>
          <w:szCs w:val="22"/>
        </w:rPr>
        <w:t>as directed by the Managing Director</w:t>
      </w:r>
      <w:r w:rsidRPr="00510344">
        <w:rPr>
          <w:rFonts w:ascii="Century Gothic" w:hAnsi="Century Gothic"/>
          <w:sz w:val="22"/>
          <w:szCs w:val="22"/>
        </w:rPr>
        <w:t>.</w:t>
      </w:r>
    </w:p>
    <w:p w14:paraId="0B87D2F6" w14:textId="77777777" w:rsidR="005F3485" w:rsidRPr="00510344" w:rsidRDefault="005F3485" w:rsidP="00643947">
      <w:pPr>
        <w:spacing w:before="60" w:after="60"/>
        <w:jc w:val="both"/>
        <w:rPr>
          <w:rFonts w:ascii="Century Gothic" w:hAnsi="Century Gothic"/>
          <w:sz w:val="22"/>
          <w:szCs w:val="22"/>
        </w:rPr>
      </w:pPr>
      <w:r w:rsidRPr="00510344">
        <w:rPr>
          <w:rFonts w:ascii="Century Gothic" w:hAnsi="Century Gothic"/>
          <w:sz w:val="22"/>
          <w:szCs w:val="22"/>
        </w:rPr>
        <w:t>As far as reasonably practicable, manual handling operations shall be avoided, e.g. by eliminating or redesigning the task or by using automation or mechanisation.  Where a manual handling operation has to be carried out, it will be assessed and the risks of injury identified.  All reasonably practicable safety measures must be taken, including informing the relevant Employee of the weight of the load to be carried; alte</w:t>
      </w:r>
      <w:r w:rsidR="00D35521" w:rsidRPr="00510344">
        <w:rPr>
          <w:rFonts w:ascii="Century Gothic" w:hAnsi="Century Gothic"/>
          <w:sz w:val="22"/>
          <w:szCs w:val="22"/>
        </w:rPr>
        <w:t xml:space="preserve">ring or splitting of the load; </w:t>
      </w:r>
      <w:r w:rsidRPr="00510344">
        <w:rPr>
          <w:rFonts w:ascii="Century Gothic" w:hAnsi="Century Gothic"/>
          <w:sz w:val="22"/>
          <w:szCs w:val="22"/>
        </w:rPr>
        <w:t>providing  and  using  mechanical  aids and changing the task layout or design.  No Employee should be asked to or attempt to lift a load that is too heavy.</w:t>
      </w:r>
    </w:p>
    <w:p w14:paraId="74B4EBB3" w14:textId="77777777" w:rsidR="005F3485" w:rsidRPr="00510344" w:rsidRDefault="005F3485" w:rsidP="00643947">
      <w:pPr>
        <w:spacing w:before="60" w:after="60"/>
        <w:jc w:val="both"/>
        <w:rPr>
          <w:rFonts w:ascii="Century Gothic" w:hAnsi="Century Gothic"/>
          <w:sz w:val="22"/>
          <w:szCs w:val="22"/>
        </w:rPr>
      </w:pPr>
    </w:p>
    <w:p w14:paraId="5BC3250A" w14:textId="77777777" w:rsidR="005F3485" w:rsidRPr="00510344" w:rsidRDefault="005F3485" w:rsidP="00643947">
      <w:pPr>
        <w:spacing w:before="60" w:after="60"/>
        <w:jc w:val="both"/>
        <w:rPr>
          <w:rFonts w:ascii="Century Gothic" w:hAnsi="Century Gothic"/>
          <w:sz w:val="22"/>
          <w:szCs w:val="22"/>
        </w:rPr>
      </w:pPr>
      <w:r w:rsidRPr="00510344">
        <w:rPr>
          <w:rFonts w:ascii="Century Gothic" w:hAnsi="Century Gothic"/>
          <w:sz w:val="22"/>
          <w:szCs w:val="22"/>
        </w:rPr>
        <w:t>Any Employee who carries out a manual handling operation is required to:</w:t>
      </w:r>
    </w:p>
    <w:p w14:paraId="6870E9F1" w14:textId="77777777" w:rsidR="005F3485" w:rsidRPr="005B22AB" w:rsidRDefault="005F3485" w:rsidP="00643947">
      <w:pPr>
        <w:numPr>
          <w:ilvl w:val="0"/>
          <w:numId w:val="21"/>
        </w:numPr>
        <w:spacing w:before="60" w:after="60"/>
        <w:ind w:left="360"/>
        <w:jc w:val="both"/>
        <w:rPr>
          <w:rFonts w:ascii="Century Gothic" w:hAnsi="Century Gothic"/>
          <w:sz w:val="22"/>
          <w:szCs w:val="22"/>
        </w:rPr>
      </w:pPr>
      <w:r w:rsidRPr="005B22AB">
        <w:rPr>
          <w:rFonts w:ascii="Century Gothic" w:hAnsi="Century Gothic"/>
          <w:sz w:val="22"/>
          <w:szCs w:val="22"/>
        </w:rPr>
        <w:t>check that the area through which and to which the load is carried is clean and tidy;</w:t>
      </w:r>
    </w:p>
    <w:p w14:paraId="4ECB9F50" w14:textId="77777777" w:rsidR="005F3485" w:rsidRPr="005B22AB" w:rsidRDefault="005F3485" w:rsidP="00643947">
      <w:pPr>
        <w:numPr>
          <w:ilvl w:val="0"/>
          <w:numId w:val="21"/>
        </w:numPr>
        <w:spacing w:before="60" w:after="60"/>
        <w:ind w:left="360"/>
        <w:jc w:val="both"/>
        <w:rPr>
          <w:rFonts w:ascii="Century Gothic" w:hAnsi="Century Gothic"/>
          <w:sz w:val="22"/>
          <w:szCs w:val="22"/>
        </w:rPr>
      </w:pPr>
      <w:r w:rsidRPr="005B22AB">
        <w:rPr>
          <w:rFonts w:ascii="Century Gothic" w:hAnsi="Century Gothic"/>
          <w:sz w:val="22"/>
          <w:szCs w:val="22"/>
        </w:rPr>
        <w:t xml:space="preserve">wear shoes which have a good grip and, if reasonably practicable, protective toe-caps; not wear loose clothing; wear gloves (when necessary); and use all other supplied and necessary protective and handling equipment; </w:t>
      </w:r>
    </w:p>
    <w:p w14:paraId="74AB94F4" w14:textId="77777777" w:rsidR="005F3485" w:rsidRPr="005B22AB" w:rsidRDefault="005F3485" w:rsidP="00643947">
      <w:pPr>
        <w:numPr>
          <w:ilvl w:val="0"/>
          <w:numId w:val="21"/>
        </w:numPr>
        <w:spacing w:before="60" w:after="60"/>
        <w:ind w:left="360"/>
        <w:jc w:val="both"/>
        <w:rPr>
          <w:rFonts w:ascii="Century Gothic" w:hAnsi="Century Gothic"/>
          <w:sz w:val="22"/>
          <w:szCs w:val="22"/>
        </w:rPr>
      </w:pPr>
      <w:r w:rsidRPr="005B22AB">
        <w:rPr>
          <w:rFonts w:ascii="Century Gothic" w:hAnsi="Century Gothic"/>
          <w:sz w:val="22"/>
          <w:szCs w:val="22"/>
        </w:rPr>
        <w:t xml:space="preserve">stand close to the load and plant feet firmly with legs approximately 30 centimetres apart; </w:t>
      </w:r>
    </w:p>
    <w:p w14:paraId="757E4D1F" w14:textId="77777777" w:rsidR="005F3485" w:rsidRPr="005B22AB" w:rsidRDefault="005F3485" w:rsidP="00643947">
      <w:pPr>
        <w:numPr>
          <w:ilvl w:val="0"/>
          <w:numId w:val="21"/>
        </w:numPr>
        <w:spacing w:before="60" w:after="60"/>
        <w:ind w:left="360"/>
        <w:jc w:val="both"/>
        <w:rPr>
          <w:rFonts w:ascii="Century Gothic" w:hAnsi="Century Gothic"/>
          <w:sz w:val="22"/>
          <w:szCs w:val="22"/>
        </w:rPr>
      </w:pPr>
      <w:r w:rsidRPr="005B22AB">
        <w:rPr>
          <w:rFonts w:ascii="Century Gothic" w:hAnsi="Century Gothic"/>
          <w:sz w:val="22"/>
          <w:szCs w:val="22"/>
        </w:rPr>
        <w:t xml:space="preserve">squat with bent knees, keeping their back vertical and chin tucked in; </w:t>
      </w:r>
    </w:p>
    <w:p w14:paraId="0961A177" w14:textId="77777777" w:rsidR="005F3485" w:rsidRPr="00834B2A" w:rsidRDefault="005F3485" w:rsidP="00643947">
      <w:pPr>
        <w:numPr>
          <w:ilvl w:val="0"/>
          <w:numId w:val="21"/>
        </w:numPr>
        <w:spacing w:before="60" w:after="60"/>
        <w:ind w:left="360"/>
        <w:jc w:val="both"/>
        <w:rPr>
          <w:rFonts w:ascii="Century Gothic" w:hAnsi="Century Gothic"/>
          <w:sz w:val="22"/>
          <w:szCs w:val="22"/>
        </w:rPr>
      </w:pPr>
      <w:r w:rsidRPr="00834B2A">
        <w:rPr>
          <w:rFonts w:ascii="Century Gothic" w:hAnsi="Century Gothic"/>
          <w:sz w:val="22"/>
          <w:szCs w:val="22"/>
        </w:rPr>
        <w:t xml:space="preserve">grip the load firmly and stand up slowly with the load kept near the body, </w:t>
      </w:r>
    </w:p>
    <w:p w14:paraId="017C07CF" w14:textId="77777777" w:rsidR="005F3485" w:rsidRPr="00834B2A" w:rsidRDefault="005F3485" w:rsidP="00643947">
      <w:pPr>
        <w:numPr>
          <w:ilvl w:val="0"/>
          <w:numId w:val="21"/>
        </w:numPr>
        <w:spacing w:before="60" w:after="60"/>
        <w:ind w:left="360"/>
        <w:jc w:val="both"/>
        <w:rPr>
          <w:rFonts w:ascii="Century Gothic" w:hAnsi="Century Gothic"/>
          <w:sz w:val="22"/>
          <w:szCs w:val="22"/>
        </w:rPr>
      </w:pPr>
      <w:r w:rsidRPr="00834B2A">
        <w:rPr>
          <w:rFonts w:ascii="Century Gothic" w:hAnsi="Century Gothic"/>
          <w:sz w:val="22"/>
          <w:szCs w:val="22"/>
        </w:rPr>
        <w:lastRenderedPageBreak/>
        <w:t xml:space="preserve">the load should not be lifted above chest height; </w:t>
      </w:r>
    </w:p>
    <w:p w14:paraId="0E443ECF" w14:textId="77777777" w:rsidR="005F3485" w:rsidRPr="00834B2A" w:rsidRDefault="005F3485" w:rsidP="00643947">
      <w:pPr>
        <w:numPr>
          <w:ilvl w:val="0"/>
          <w:numId w:val="21"/>
        </w:numPr>
        <w:spacing w:before="60" w:after="60"/>
        <w:ind w:left="360"/>
        <w:jc w:val="both"/>
        <w:rPr>
          <w:rFonts w:ascii="Century Gothic" w:hAnsi="Century Gothic"/>
          <w:sz w:val="22"/>
          <w:szCs w:val="22"/>
        </w:rPr>
      </w:pPr>
      <w:r w:rsidRPr="00834B2A">
        <w:rPr>
          <w:rFonts w:ascii="Century Gothic" w:hAnsi="Century Gothic"/>
          <w:sz w:val="22"/>
          <w:szCs w:val="22"/>
        </w:rPr>
        <w:t xml:space="preserve">use smooth movement; avoid jerking, twisting, jumping </w:t>
      </w:r>
      <w:proofErr w:type="spellStart"/>
      <w:r w:rsidRPr="00834B2A">
        <w:rPr>
          <w:rFonts w:ascii="Century Gothic" w:hAnsi="Century Gothic"/>
          <w:sz w:val="22"/>
          <w:szCs w:val="22"/>
        </w:rPr>
        <w:t>etc</w:t>
      </w:r>
      <w:proofErr w:type="spellEnd"/>
      <w:r w:rsidRPr="00834B2A">
        <w:rPr>
          <w:rFonts w:ascii="Century Gothic" w:hAnsi="Century Gothic"/>
          <w:sz w:val="22"/>
          <w:szCs w:val="22"/>
        </w:rPr>
        <w:t xml:space="preserve">; </w:t>
      </w:r>
    </w:p>
    <w:p w14:paraId="6B2A3DED" w14:textId="77777777" w:rsidR="005F3485" w:rsidRPr="00834B2A" w:rsidRDefault="005F3485" w:rsidP="00643947">
      <w:pPr>
        <w:numPr>
          <w:ilvl w:val="0"/>
          <w:numId w:val="21"/>
        </w:numPr>
        <w:spacing w:before="60" w:after="60"/>
        <w:ind w:left="360"/>
        <w:jc w:val="both"/>
        <w:rPr>
          <w:rFonts w:ascii="Century Gothic" w:hAnsi="Century Gothic"/>
          <w:sz w:val="22"/>
          <w:szCs w:val="22"/>
        </w:rPr>
      </w:pPr>
      <w:r w:rsidRPr="00834B2A">
        <w:rPr>
          <w:rFonts w:ascii="Century Gothic" w:hAnsi="Century Gothic"/>
          <w:sz w:val="22"/>
          <w:szCs w:val="22"/>
        </w:rPr>
        <w:t xml:space="preserve">lower the load slowly by bending the knees and letting the legs take the strain; </w:t>
      </w:r>
    </w:p>
    <w:p w14:paraId="4E969150" w14:textId="77777777" w:rsidR="005F3485" w:rsidRPr="00834B2A" w:rsidRDefault="005F3485" w:rsidP="00643947">
      <w:pPr>
        <w:numPr>
          <w:ilvl w:val="0"/>
          <w:numId w:val="21"/>
        </w:numPr>
        <w:spacing w:before="60" w:after="60"/>
        <w:ind w:left="360"/>
        <w:jc w:val="both"/>
        <w:rPr>
          <w:rFonts w:ascii="Century Gothic" w:hAnsi="Century Gothic"/>
          <w:sz w:val="22"/>
          <w:szCs w:val="22"/>
        </w:rPr>
      </w:pPr>
      <w:r w:rsidRPr="00834B2A">
        <w:rPr>
          <w:rFonts w:ascii="Century Gothic" w:hAnsi="Century Gothic"/>
          <w:sz w:val="22"/>
          <w:szCs w:val="22"/>
        </w:rPr>
        <w:t xml:space="preserve">take extra care if suffering from a back problem; </w:t>
      </w:r>
    </w:p>
    <w:p w14:paraId="015194FD" w14:textId="77777777" w:rsidR="005F3485" w:rsidRPr="00834B2A" w:rsidRDefault="005F3485" w:rsidP="00643947">
      <w:pPr>
        <w:numPr>
          <w:ilvl w:val="0"/>
          <w:numId w:val="21"/>
        </w:numPr>
        <w:spacing w:before="60" w:after="60"/>
        <w:ind w:left="360"/>
        <w:jc w:val="both"/>
        <w:rPr>
          <w:rFonts w:ascii="Century Gothic" w:hAnsi="Century Gothic"/>
          <w:sz w:val="22"/>
          <w:szCs w:val="22"/>
        </w:rPr>
      </w:pPr>
      <w:proofErr w:type="gramStart"/>
      <w:r w:rsidRPr="00834B2A">
        <w:rPr>
          <w:rFonts w:ascii="Century Gothic" w:hAnsi="Century Gothic"/>
          <w:sz w:val="22"/>
          <w:szCs w:val="22"/>
        </w:rPr>
        <w:t>ask</w:t>
      </w:r>
      <w:proofErr w:type="gramEnd"/>
      <w:r w:rsidRPr="00834B2A">
        <w:rPr>
          <w:rFonts w:ascii="Century Gothic" w:hAnsi="Century Gothic"/>
          <w:sz w:val="22"/>
          <w:szCs w:val="22"/>
        </w:rPr>
        <w:t xml:space="preserve"> for help if necessary. </w:t>
      </w:r>
    </w:p>
    <w:p w14:paraId="31CD691B" w14:textId="77777777" w:rsidR="005F3485" w:rsidRDefault="005F3485" w:rsidP="00643947">
      <w:pPr>
        <w:spacing w:before="60" w:after="60"/>
        <w:jc w:val="both"/>
        <w:rPr>
          <w:rFonts w:ascii="Century Gothic" w:hAnsi="Century Gothic"/>
          <w:sz w:val="22"/>
          <w:szCs w:val="22"/>
        </w:rPr>
      </w:pPr>
    </w:p>
    <w:p w14:paraId="072DC0D9" w14:textId="33C33BEA" w:rsidR="005F3485" w:rsidRPr="000D42CB" w:rsidRDefault="00C80946" w:rsidP="00541CEA">
      <w:pPr>
        <w:spacing w:before="60" w:after="60"/>
        <w:jc w:val="both"/>
        <w:rPr>
          <w:rFonts w:ascii="Century Gothic" w:hAnsi="Century Gothic"/>
          <w:b/>
        </w:rPr>
      </w:pPr>
      <w:r>
        <w:rPr>
          <w:rFonts w:ascii="Century Gothic" w:hAnsi="Century Gothic"/>
          <w:b/>
        </w:rPr>
        <w:t>Visitors and Children</w:t>
      </w:r>
    </w:p>
    <w:p w14:paraId="15A3D90F" w14:textId="63DE40E5" w:rsidR="00C80946" w:rsidRPr="006B3C0D" w:rsidRDefault="00C80946" w:rsidP="00643947">
      <w:pPr>
        <w:spacing w:before="60" w:after="60"/>
        <w:jc w:val="both"/>
        <w:rPr>
          <w:rFonts w:ascii="Century Gothic" w:hAnsi="Century Gothic"/>
          <w:sz w:val="22"/>
          <w:szCs w:val="22"/>
        </w:rPr>
      </w:pPr>
    </w:p>
    <w:p w14:paraId="014BFB92" w14:textId="77777777" w:rsidR="005F3485" w:rsidRPr="000D42CB" w:rsidRDefault="005F3485" w:rsidP="00643947">
      <w:pPr>
        <w:spacing w:before="60" w:after="60"/>
        <w:jc w:val="both"/>
        <w:rPr>
          <w:rFonts w:ascii="Century Gothic" w:hAnsi="Century Gothic"/>
          <w:sz w:val="22"/>
          <w:szCs w:val="22"/>
        </w:rPr>
      </w:pPr>
      <w:r w:rsidRPr="000D42CB">
        <w:rPr>
          <w:rFonts w:ascii="Century Gothic" w:hAnsi="Century Gothic"/>
          <w:sz w:val="22"/>
          <w:szCs w:val="22"/>
        </w:rPr>
        <w:t>The responsibility for Visitors rests with the person who invited them.  All Visitors shall be given safety information, instruction and training, protective clothing or other safety equipment as may be necessary and appropriate.</w:t>
      </w:r>
    </w:p>
    <w:p w14:paraId="7BB4D425" w14:textId="50F9A390" w:rsidR="005F3485" w:rsidRPr="000D42CB" w:rsidRDefault="005F3485" w:rsidP="00643947">
      <w:pPr>
        <w:spacing w:before="60" w:after="60"/>
        <w:jc w:val="both"/>
        <w:rPr>
          <w:rFonts w:ascii="Century Gothic" w:hAnsi="Century Gothic"/>
          <w:sz w:val="22"/>
          <w:szCs w:val="22"/>
        </w:rPr>
      </w:pPr>
      <w:r w:rsidRPr="000D42CB">
        <w:rPr>
          <w:rFonts w:ascii="Century Gothic" w:hAnsi="Century Gothic"/>
          <w:sz w:val="22"/>
          <w:szCs w:val="22"/>
        </w:rPr>
        <w:t>As far as reasonably practicable, the location of any Visitor with impaired mobility shall be known at all times to the person who invited the Visitor.  Such a Visitor shall be accompanied by an Employee throughout the visit and shall not be taken above or below ground floor level (as far as this is reasonably practicable).  For the purpose of this Policy, a p</w:t>
      </w:r>
      <w:r w:rsidR="00384747">
        <w:rPr>
          <w:rFonts w:ascii="Century Gothic" w:hAnsi="Century Gothic"/>
          <w:sz w:val="22"/>
          <w:szCs w:val="22"/>
        </w:rPr>
        <w:t>erson has impaired mobility if he / she</w:t>
      </w:r>
      <w:r w:rsidRPr="000D42CB">
        <w:rPr>
          <w:rFonts w:ascii="Century Gothic" w:hAnsi="Century Gothic"/>
          <w:sz w:val="22"/>
          <w:szCs w:val="22"/>
        </w:rPr>
        <w:t xml:space="preserve"> cannot, without the assistance of someone else; use stairs to leave a building.</w:t>
      </w:r>
    </w:p>
    <w:p w14:paraId="7BAFA4F7" w14:textId="19A97735" w:rsidR="005F3485" w:rsidRPr="000D42CB" w:rsidRDefault="005F3485" w:rsidP="00643947">
      <w:pPr>
        <w:spacing w:before="60" w:after="60"/>
        <w:jc w:val="both"/>
        <w:rPr>
          <w:rFonts w:ascii="Century Gothic" w:hAnsi="Century Gothic"/>
          <w:sz w:val="22"/>
          <w:szCs w:val="22"/>
        </w:rPr>
      </w:pPr>
      <w:r w:rsidRPr="000D42CB">
        <w:rPr>
          <w:rFonts w:ascii="Century Gothic" w:hAnsi="Century Gothic"/>
          <w:sz w:val="22"/>
          <w:szCs w:val="22"/>
        </w:rPr>
        <w:t>Every precaution must be taken to ensure that Visitors do not enter hazardous areas (unless they have written authorisation; they were informed in advance of specific hazards and they wear suitable protective clothing as required).</w:t>
      </w:r>
    </w:p>
    <w:p w14:paraId="1C5896A9" w14:textId="77777777" w:rsidR="005F3485" w:rsidRDefault="005F3485" w:rsidP="00643947">
      <w:pPr>
        <w:spacing w:before="60" w:after="60"/>
        <w:jc w:val="both"/>
        <w:rPr>
          <w:rFonts w:ascii="Century Gothic" w:hAnsi="Century Gothic"/>
          <w:sz w:val="22"/>
          <w:szCs w:val="22"/>
        </w:rPr>
      </w:pPr>
    </w:p>
    <w:p w14:paraId="33390221" w14:textId="77777777" w:rsidR="005F3485" w:rsidRDefault="005F3485" w:rsidP="00643947">
      <w:pPr>
        <w:pStyle w:val="BodyText"/>
        <w:spacing w:before="60" w:after="60"/>
        <w:rPr>
          <w:rFonts w:ascii="Century Gothic" w:hAnsi="Century Gothic"/>
          <w:b/>
        </w:rPr>
      </w:pPr>
      <w:r w:rsidRPr="004E0C83">
        <w:rPr>
          <w:rFonts w:ascii="Century Gothic" w:hAnsi="Century Gothic"/>
          <w:b/>
        </w:rPr>
        <w:t>Children and young persons</w:t>
      </w:r>
    </w:p>
    <w:p w14:paraId="144C7F34" w14:textId="77777777" w:rsidR="006B3C0D" w:rsidRPr="000D42CB" w:rsidRDefault="006B3C0D" w:rsidP="00643947">
      <w:pPr>
        <w:spacing w:before="60" w:after="60"/>
        <w:jc w:val="both"/>
        <w:rPr>
          <w:rFonts w:ascii="Century Gothic" w:hAnsi="Century Gothic"/>
          <w:sz w:val="22"/>
          <w:szCs w:val="22"/>
        </w:rPr>
      </w:pPr>
    </w:p>
    <w:p w14:paraId="2D136B9B" w14:textId="0ECF5047" w:rsidR="005F3485" w:rsidRPr="000D42CB" w:rsidRDefault="005F3485" w:rsidP="00643947">
      <w:pPr>
        <w:spacing w:before="60" w:after="60"/>
        <w:jc w:val="both"/>
        <w:rPr>
          <w:rFonts w:ascii="Century Gothic" w:hAnsi="Century Gothic"/>
          <w:sz w:val="22"/>
          <w:szCs w:val="22"/>
        </w:rPr>
      </w:pPr>
      <w:r w:rsidRPr="000D42CB">
        <w:rPr>
          <w:rFonts w:ascii="Century Gothic" w:hAnsi="Century Gothic"/>
          <w:sz w:val="22"/>
          <w:szCs w:val="22"/>
        </w:rPr>
        <w:t xml:space="preserve">Employees should not bring children to work, except with the prior written authorisation of the Managing Director (which shall be </w:t>
      </w:r>
      <w:r w:rsidR="000414F5">
        <w:rPr>
          <w:rFonts w:ascii="Century Gothic" w:hAnsi="Century Gothic"/>
          <w:sz w:val="22"/>
          <w:szCs w:val="22"/>
        </w:rPr>
        <w:t>at</w:t>
      </w:r>
      <w:r w:rsidRPr="000D42CB">
        <w:rPr>
          <w:rFonts w:ascii="Century Gothic" w:hAnsi="Century Gothic"/>
          <w:sz w:val="22"/>
          <w:szCs w:val="22"/>
        </w:rPr>
        <w:t xml:space="preserve"> his absolute discretion).  An Employee, who is authorised to bring a child to work, must keep him / her under close supervision at all times.</w:t>
      </w:r>
    </w:p>
    <w:p w14:paraId="5D13D4F3" w14:textId="77777777" w:rsidR="005F3485" w:rsidRPr="008B5FA3" w:rsidRDefault="005F3485" w:rsidP="00643947">
      <w:pPr>
        <w:spacing w:before="60" w:after="60"/>
        <w:jc w:val="both"/>
        <w:rPr>
          <w:rFonts w:ascii="Century Gothic" w:hAnsi="Century Gothic"/>
          <w:sz w:val="22"/>
          <w:szCs w:val="22"/>
        </w:rPr>
      </w:pPr>
    </w:p>
    <w:p w14:paraId="3382D1C6" w14:textId="3E0A6CEF" w:rsidR="005F3485" w:rsidRDefault="005F3485" w:rsidP="00643947">
      <w:pPr>
        <w:spacing w:before="60" w:after="60"/>
        <w:jc w:val="both"/>
        <w:rPr>
          <w:rFonts w:ascii="Century Gothic" w:hAnsi="Century Gothic"/>
          <w:b/>
        </w:rPr>
      </w:pPr>
      <w:r w:rsidRPr="004E0C83">
        <w:rPr>
          <w:rFonts w:ascii="Century Gothic" w:hAnsi="Century Gothic"/>
          <w:b/>
        </w:rPr>
        <w:t>S</w:t>
      </w:r>
      <w:r w:rsidR="00DD71F7">
        <w:rPr>
          <w:rFonts w:ascii="Century Gothic" w:hAnsi="Century Gothic"/>
          <w:b/>
        </w:rPr>
        <w:t>moking</w:t>
      </w:r>
    </w:p>
    <w:p w14:paraId="6C295754" w14:textId="77777777" w:rsidR="00DD71F7" w:rsidRPr="008B5FA3" w:rsidRDefault="00DD71F7" w:rsidP="00DD71F7">
      <w:pPr>
        <w:spacing w:before="60" w:after="60"/>
        <w:jc w:val="both"/>
        <w:rPr>
          <w:rFonts w:ascii="Century Gothic" w:hAnsi="Century Gothic"/>
          <w:sz w:val="22"/>
          <w:szCs w:val="22"/>
        </w:rPr>
      </w:pPr>
    </w:p>
    <w:p w14:paraId="3CB669A1" w14:textId="4247744E" w:rsidR="005F3485" w:rsidRPr="008B5FA3" w:rsidRDefault="005F3485" w:rsidP="00643947">
      <w:pPr>
        <w:spacing w:before="60" w:after="60"/>
        <w:jc w:val="both"/>
        <w:rPr>
          <w:rFonts w:ascii="Century Gothic" w:hAnsi="Century Gothic"/>
          <w:sz w:val="22"/>
          <w:szCs w:val="22"/>
        </w:rPr>
      </w:pPr>
      <w:r w:rsidRPr="008B5FA3">
        <w:rPr>
          <w:rFonts w:ascii="Century Gothic" w:hAnsi="Century Gothic"/>
          <w:sz w:val="22"/>
          <w:szCs w:val="22"/>
        </w:rPr>
        <w:t>Employees are expected to comply fully with the smoking restrictions of the site being visited.</w:t>
      </w:r>
      <w:r w:rsidR="00E66A60">
        <w:rPr>
          <w:rFonts w:ascii="Century Gothic" w:hAnsi="Century Gothic"/>
          <w:sz w:val="22"/>
          <w:szCs w:val="22"/>
        </w:rPr>
        <w:t xml:space="preserve"> </w:t>
      </w:r>
      <w:r w:rsidRPr="008B5FA3">
        <w:rPr>
          <w:rFonts w:ascii="Century Gothic" w:hAnsi="Century Gothic"/>
          <w:sz w:val="22"/>
          <w:szCs w:val="22"/>
        </w:rPr>
        <w:t>Smoking is prohibited within any enclosed Workplace</w:t>
      </w:r>
      <w:r w:rsidR="000414F5">
        <w:rPr>
          <w:rFonts w:ascii="Century Gothic" w:hAnsi="Century Gothic"/>
          <w:sz w:val="22"/>
          <w:szCs w:val="22"/>
        </w:rPr>
        <w:t>.</w:t>
      </w:r>
      <w:r w:rsidR="00E66A60">
        <w:rPr>
          <w:rFonts w:ascii="Century Gothic" w:hAnsi="Century Gothic"/>
          <w:sz w:val="22"/>
          <w:szCs w:val="22"/>
        </w:rPr>
        <w:t xml:space="preserve"> </w:t>
      </w:r>
      <w:r w:rsidRPr="008B5FA3">
        <w:rPr>
          <w:rFonts w:ascii="Century Gothic" w:hAnsi="Century Gothic"/>
          <w:sz w:val="22"/>
          <w:szCs w:val="22"/>
        </w:rPr>
        <w:t>Smoking is prohibited in Company vehicles</w:t>
      </w:r>
      <w:r w:rsidR="00E66A60">
        <w:rPr>
          <w:rFonts w:ascii="Century Gothic" w:hAnsi="Century Gothic"/>
          <w:sz w:val="22"/>
          <w:szCs w:val="22"/>
        </w:rPr>
        <w:t xml:space="preserve"> </w:t>
      </w:r>
      <w:r w:rsidRPr="008B5FA3">
        <w:rPr>
          <w:rFonts w:ascii="Century Gothic" w:hAnsi="Century Gothic"/>
          <w:sz w:val="22"/>
          <w:szCs w:val="22"/>
        </w:rPr>
        <w:t>Non-compliance may result in disciplinary action.</w:t>
      </w:r>
    </w:p>
    <w:p w14:paraId="3CFF1104" w14:textId="77777777" w:rsidR="005F3485" w:rsidRPr="00E66A60" w:rsidRDefault="005F3485" w:rsidP="00643947">
      <w:pPr>
        <w:spacing w:before="60" w:after="60"/>
        <w:jc w:val="both"/>
        <w:rPr>
          <w:rFonts w:ascii="Century Gothic" w:hAnsi="Century Gothic"/>
          <w:sz w:val="22"/>
          <w:szCs w:val="22"/>
        </w:rPr>
      </w:pPr>
    </w:p>
    <w:p w14:paraId="516828B6" w14:textId="32EC230F" w:rsidR="005F3485" w:rsidRPr="004E0C83" w:rsidRDefault="00DD71F7" w:rsidP="00643947">
      <w:pPr>
        <w:spacing w:before="60" w:after="60"/>
        <w:jc w:val="both"/>
        <w:rPr>
          <w:rFonts w:ascii="Century Gothic" w:hAnsi="Century Gothic"/>
          <w:b/>
        </w:rPr>
      </w:pPr>
      <w:r>
        <w:rPr>
          <w:rFonts w:ascii="Century Gothic" w:hAnsi="Century Gothic"/>
          <w:b/>
        </w:rPr>
        <w:t>Alcohol and Substance Abuse</w:t>
      </w:r>
    </w:p>
    <w:p w14:paraId="72EE09A5" w14:textId="77777777" w:rsidR="00DD71F7" w:rsidRPr="00E66A60" w:rsidRDefault="00DD71F7" w:rsidP="00DD71F7">
      <w:pPr>
        <w:spacing w:before="60" w:after="60"/>
        <w:jc w:val="both"/>
        <w:rPr>
          <w:rFonts w:ascii="Century Gothic" w:hAnsi="Century Gothic"/>
          <w:sz w:val="22"/>
          <w:szCs w:val="22"/>
        </w:rPr>
      </w:pPr>
    </w:p>
    <w:p w14:paraId="23EEA184" w14:textId="77777777" w:rsidR="005F3485" w:rsidRPr="00E66A60" w:rsidRDefault="005F3485" w:rsidP="00643947">
      <w:pPr>
        <w:spacing w:before="60" w:after="60"/>
        <w:jc w:val="both"/>
        <w:rPr>
          <w:rFonts w:ascii="Century Gothic" w:hAnsi="Century Gothic"/>
          <w:sz w:val="22"/>
          <w:szCs w:val="22"/>
        </w:rPr>
      </w:pPr>
      <w:r w:rsidRPr="00E66A60">
        <w:rPr>
          <w:rFonts w:ascii="Century Gothic" w:hAnsi="Century Gothic"/>
          <w:sz w:val="22"/>
          <w:szCs w:val="22"/>
        </w:rPr>
        <w:t>Alcohol and drugs may have significant detrimental effects on individuals’ health and safety at work.  Employees must not consume any alcohol or drugs (including certain medication) whilst at work or prior to starting work if it is likely to have a detrimental effect.</w:t>
      </w:r>
    </w:p>
    <w:p w14:paraId="14B6FECD" w14:textId="70798C06" w:rsidR="005F3485" w:rsidRPr="00E66A60" w:rsidRDefault="005F3485" w:rsidP="00643947">
      <w:pPr>
        <w:spacing w:before="60" w:after="60"/>
        <w:jc w:val="both"/>
        <w:rPr>
          <w:rFonts w:ascii="Century Gothic" w:hAnsi="Century Gothic"/>
          <w:sz w:val="22"/>
          <w:szCs w:val="22"/>
        </w:rPr>
      </w:pPr>
      <w:r w:rsidRPr="00E66A60">
        <w:rPr>
          <w:rFonts w:ascii="Century Gothic" w:hAnsi="Century Gothic"/>
          <w:sz w:val="22"/>
          <w:szCs w:val="22"/>
        </w:rPr>
        <w:lastRenderedPageBreak/>
        <w:t>Employees who suspect or know that they have an alcohol or drug problem are encouraged to seek voluntary help.  There are many organisations which can offer help, including but not limited to</w:t>
      </w:r>
      <w:r w:rsidR="000414F5">
        <w:rPr>
          <w:rFonts w:ascii="Century Gothic" w:hAnsi="Century Gothic"/>
          <w:sz w:val="22"/>
          <w:szCs w:val="22"/>
        </w:rPr>
        <w:t>:</w:t>
      </w:r>
      <w:r w:rsidRPr="00E66A60">
        <w:rPr>
          <w:rFonts w:ascii="Century Gothic" w:hAnsi="Century Gothic"/>
          <w:sz w:val="22"/>
          <w:szCs w:val="22"/>
        </w:rPr>
        <w:t xml:space="preserve"> Alcoholics Anonymous (0845 769 7555), Narcotics Anonymous (0207 730 0009 – national helpline) and Addiction (0207 251 5880 – national helpline). Alternatively, should they wish, Employees may discuss their problems in strict confidence with their Supervisor/Managing Director.</w:t>
      </w:r>
    </w:p>
    <w:p w14:paraId="4B59BAA4" w14:textId="77777777" w:rsidR="005F3485" w:rsidRPr="00E66A60" w:rsidRDefault="005F3485" w:rsidP="00643947">
      <w:pPr>
        <w:spacing w:before="60" w:after="60"/>
        <w:jc w:val="both"/>
        <w:rPr>
          <w:rFonts w:ascii="Century Gothic" w:hAnsi="Century Gothic"/>
          <w:sz w:val="22"/>
          <w:szCs w:val="22"/>
        </w:rPr>
      </w:pPr>
      <w:r w:rsidRPr="00E66A60">
        <w:rPr>
          <w:rFonts w:ascii="Century Gothic" w:hAnsi="Century Gothic"/>
          <w:sz w:val="22"/>
          <w:szCs w:val="22"/>
        </w:rPr>
        <w:t>An Employee, who, it is suspected or recognised, has an alcohol or drug dependency problem will be given the opportunity to seek diagnosis and treatment.  Provided that there is evidence of a genuine desire to overcome the problem, the Employee may take time off work to receive appropriate treatment.  Certified absence from work in the course of such treatment shall count as sick leave.  During any such treatment, the Employee may have to be re-deployed, to ensure his / her safety and that of other Employees / Visitors.</w:t>
      </w:r>
    </w:p>
    <w:p w14:paraId="4C59F9F2" w14:textId="77777777" w:rsidR="005F3485" w:rsidRPr="001536F6" w:rsidRDefault="005F3485" w:rsidP="00643947">
      <w:pPr>
        <w:spacing w:before="60" w:after="60"/>
        <w:jc w:val="both"/>
        <w:rPr>
          <w:rFonts w:ascii="Century Gothic" w:hAnsi="Century Gothic"/>
          <w:sz w:val="22"/>
          <w:szCs w:val="22"/>
        </w:rPr>
      </w:pPr>
      <w:r w:rsidRPr="001536F6">
        <w:rPr>
          <w:rFonts w:ascii="Century Gothic" w:hAnsi="Century Gothic"/>
          <w:sz w:val="22"/>
          <w:szCs w:val="22"/>
        </w:rPr>
        <w:t>Alcohol and / or drug consumption or dependency may lead to disciplinary action where:</w:t>
      </w:r>
    </w:p>
    <w:p w14:paraId="32D6A6FC" w14:textId="77777777" w:rsidR="005F3485" w:rsidRPr="001536F6" w:rsidRDefault="005F3485" w:rsidP="00643947">
      <w:pPr>
        <w:numPr>
          <w:ilvl w:val="0"/>
          <w:numId w:val="22"/>
        </w:numPr>
        <w:spacing w:before="60" w:after="60"/>
        <w:jc w:val="both"/>
        <w:rPr>
          <w:rFonts w:ascii="Century Gothic" w:hAnsi="Century Gothic"/>
          <w:sz w:val="22"/>
          <w:szCs w:val="22"/>
        </w:rPr>
      </w:pPr>
      <w:r w:rsidRPr="001536F6">
        <w:rPr>
          <w:rFonts w:ascii="Century Gothic" w:hAnsi="Century Gothic"/>
          <w:sz w:val="22"/>
          <w:szCs w:val="22"/>
        </w:rPr>
        <w:t xml:space="preserve">It exposes any Employee / Visitor to potential danger; </w:t>
      </w:r>
    </w:p>
    <w:p w14:paraId="6FD0E4DD" w14:textId="77777777" w:rsidR="005F3485" w:rsidRPr="001536F6" w:rsidRDefault="005F3485" w:rsidP="00643947">
      <w:pPr>
        <w:numPr>
          <w:ilvl w:val="0"/>
          <w:numId w:val="22"/>
        </w:numPr>
        <w:spacing w:before="60" w:after="60"/>
        <w:jc w:val="both"/>
        <w:rPr>
          <w:rFonts w:ascii="Century Gothic" w:hAnsi="Century Gothic"/>
          <w:sz w:val="22"/>
          <w:szCs w:val="22"/>
        </w:rPr>
      </w:pPr>
      <w:r w:rsidRPr="001536F6">
        <w:rPr>
          <w:rFonts w:ascii="Century Gothic" w:hAnsi="Century Gothic"/>
          <w:sz w:val="22"/>
          <w:szCs w:val="22"/>
        </w:rPr>
        <w:t xml:space="preserve">There is a risk of damage to any of </w:t>
      </w:r>
      <w:proofErr w:type="spellStart"/>
      <w:r w:rsidRPr="00FD7B9D">
        <w:rPr>
          <w:rFonts w:ascii="Century Gothic" w:hAnsi="Century Gothic"/>
          <w:b/>
          <w:sz w:val="22"/>
          <w:szCs w:val="22"/>
        </w:rPr>
        <w:t>Cambs</w:t>
      </w:r>
      <w:proofErr w:type="spellEnd"/>
      <w:r w:rsidRPr="00FD7B9D">
        <w:rPr>
          <w:rFonts w:ascii="Century Gothic" w:hAnsi="Century Gothic"/>
          <w:b/>
          <w:sz w:val="22"/>
          <w:szCs w:val="22"/>
        </w:rPr>
        <w:t>-PAT (UK) Ltd</w:t>
      </w:r>
      <w:r w:rsidRPr="001536F6">
        <w:rPr>
          <w:rFonts w:ascii="Century Gothic" w:hAnsi="Century Gothic"/>
          <w:sz w:val="22"/>
          <w:szCs w:val="22"/>
        </w:rPr>
        <w:t xml:space="preserve"> Equipment, Machinery or Property.</w:t>
      </w:r>
    </w:p>
    <w:p w14:paraId="3BE8F1E3" w14:textId="77777777" w:rsidR="005F3485" w:rsidRPr="001536F6" w:rsidRDefault="005F3485" w:rsidP="00643947">
      <w:pPr>
        <w:numPr>
          <w:ilvl w:val="0"/>
          <w:numId w:val="22"/>
        </w:numPr>
        <w:spacing w:before="60" w:after="60"/>
        <w:jc w:val="both"/>
        <w:rPr>
          <w:rFonts w:ascii="Century Gothic" w:hAnsi="Century Gothic"/>
          <w:sz w:val="22"/>
          <w:szCs w:val="22"/>
        </w:rPr>
      </w:pPr>
      <w:r w:rsidRPr="001536F6">
        <w:rPr>
          <w:rFonts w:ascii="Century Gothic" w:hAnsi="Century Gothic"/>
          <w:sz w:val="22"/>
          <w:szCs w:val="22"/>
        </w:rPr>
        <w:t>An Employee’s work performance is or c</w:t>
      </w:r>
      <w:r w:rsidR="00B41E5C" w:rsidRPr="001536F6">
        <w:rPr>
          <w:rFonts w:ascii="Century Gothic" w:hAnsi="Century Gothic"/>
          <w:sz w:val="22"/>
          <w:szCs w:val="22"/>
        </w:rPr>
        <w:t>ould be impaired as a result of</w:t>
      </w:r>
      <w:r w:rsidRPr="001536F6">
        <w:rPr>
          <w:rFonts w:ascii="Century Gothic" w:hAnsi="Century Gothic"/>
          <w:sz w:val="22"/>
          <w:szCs w:val="22"/>
        </w:rPr>
        <w:t xml:space="preserve"> such dependency; </w:t>
      </w:r>
    </w:p>
    <w:p w14:paraId="72947830" w14:textId="77777777" w:rsidR="005F3485" w:rsidRPr="001536F6" w:rsidRDefault="005F3485" w:rsidP="00643947">
      <w:pPr>
        <w:numPr>
          <w:ilvl w:val="0"/>
          <w:numId w:val="22"/>
        </w:numPr>
        <w:spacing w:before="60" w:after="60"/>
        <w:jc w:val="both"/>
        <w:rPr>
          <w:rFonts w:ascii="Century Gothic" w:hAnsi="Century Gothic"/>
          <w:sz w:val="22"/>
          <w:szCs w:val="22"/>
        </w:rPr>
      </w:pPr>
      <w:r w:rsidRPr="001536F6">
        <w:rPr>
          <w:rFonts w:ascii="Century Gothic" w:hAnsi="Century Gothic"/>
          <w:sz w:val="22"/>
          <w:szCs w:val="22"/>
        </w:rPr>
        <w:t xml:space="preserve">An Employee refuses to seek advice or accept treatment; </w:t>
      </w:r>
    </w:p>
    <w:p w14:paraId="44D3CAC4" w14:textId="77777777" w:rsidR="005F3485" w:rsidRPr="001536F6" w:rsidRDefault="005F3485" w:rsidP="00643947">
      <w:pPr>
        <w:numPr>
          <w:ilvl w:val="0"/>
          <w:numId w:val="22"/>
        </w:numPr>
        <w:spacing w:before="60" w:after="60"/>
        <w:jc w:val="both"/>
        <w:rPr>
          <w:rFonts w:ascii="Century Gothic" w:hAnsi="Century Gothic"/>
          <w:sz w:val="22"/>
          <w:szCs w:val="22"/>
        </w:rPr>
      </w:pPr>
      <w:r w:rsidRPr="001536F6">
        <w:rPr>
          <w:rFonts w:ascii="Century Gothic" w:hAnsi="Century Gothic"/>
          <w:sz w:val="22"/>
          <w:szCs w:val="22"/>
        </w:rPr>
        <w:t>There are persistent problems or there was a one-off serious incident at work as a result of such consumption / dependency.</w:t>
      </w:r>
    </w:p>
    <w:p w14:paraId="0C168877" w14:textId="77777777" w:rsidR="005F3485" w:rsidRDefault="005F3485" w:rsidP="00643947">
      <w:pPr>
        <w:spacing w:before="60" w:after="60"/>
        <w:jc w:val="both"/>
        <w:rPr>
          <w:rFonts w:ascii="Century Gothic" w:hAnsi="Century Gothic"/>
        </w:rPr>
      </w:pPr>
    </w:p>
    <w:p w14:paraId="1409D2A1" w14:textId="3C06C5A6" w:rsidR="005F3485" w:rsidRPr="004E0C83" w:rsidRDefault="005F3485" w:rsidP="00643947">
      <w:pPr>
        <w:spacing w:before="60" w:after="60"/>
        <w:jc w:val="both"/>
        <w:rPr>
          <w:rFonts w:ascii="Century Gothic" w:hAnsi="Century Gothic"/>
        </w:rPr>
      </w:pPr>
      <w:r w:rsidRPr="004E0C83">
        <w:rPr>
          <w:rFonts w:ascii="Century Gothic" w:hAnsi="Century Gothic"/>
          <w:b/>
        </w:rPr>
        <w:t>S</w:t>
      </w:r>
      <w:r w:rsidR="00DD71F7">
        <w:rPr>
          <w:rFonts w:ascii="Century Gothic" w:hAnsi="Century Gothic"/>
          <w:b/>
        </w:rPr>
        <w:t>tress</w:t>
      </w:r>
    </w:p>
    <w:p w14:paraId="40CC4B4D" w14:textId="77777777" w:rsidR="00DD71F7" w:rsidRPr="004E0C83" w:rsidRDefault="00DD71F7" w:rsidP="00DD71F7">
      <w:pPr>
        <w:spacing w:before="60" w:after="60"/>
        <w:jc w:val="both"/>
        <w:rPr>
          <w:rFonts w:ascii="Century Gothic" w:hAnsi="Century Gothic"/>
        </w:rPr>
      </w:pPr>
    </w:p>
    <w:p w14:paraId="57E22887" w14:textId="535DCF9D" w:rsidR="005F3485" w:rsidRPr="001536F6" w:rsidRDefault="005F3485" w:rsidP="00643947">
      <w:pPr>
        <w:spacing w:before="60" w:after="60"/>
        <w:jc w:val="both"/>
        <w:rPr>
          <w:rFonts w:ascii="Century Gothic" w:hAnsi="Century Gothic"/>
          <w:sz w:val="22"/>
          <w:szCs w:val="22"/>
        </w:rPr>
      </w:pPr>
      <w:r w:rsidRPr="001536F6">
        <w:rPr>
          <w:rFonts w:ascii="Century Gothic" w:hAnsi="Century Gothic"/>
          <w:sz w:val="22"/>
          <w:szCs w:val="22"/>
        </w:rPr>
        <w:t xml:space="preserve">Some stress at work is unavoidable and may have a positive effect. </w:t>
      </w:r>
      <w:r w:rsidR="00DF672E">
        <w:rPr>
          <w:rFonts w:ascii="Century Gothic" w:hAnsi="Century Gothic"/>
          <w:sz w:val="22"/>
          <w:szCs w:val="22"/>
        </w:rPr>
        <w:t>However, high levels of stress for extended periods can be harmful.</w:t>
      </w:r>
      <w:r w:rsidRPr="001536F6">
        <w:rPr>
          <w:rFonts w:ascii="Century Gothic" w:hAnsi="Century Gothic"/>
          <w:sz w:val="22"/>
          <w:szCs w:val="22"/>
        </w:rPr>
        <w:t xml:space="preserve"> All reasonable measures have been and shall continue to be taken to prevent the risk of work-related psychiatric illness and excess stress to Employees.  Poor attitude, behaviour or work performance and increased sickness absence may indicate that an Employee is suffering from excess of stress or psychiatric illness. </w:t>
      </w:r>
    </w:p>
    <w:p w14:paraId="1A39AC2C" w14:textId="5034B3B8" w:rsidR="005F3485" w:rsidRPr="001536F6" w:rsidRDefault="005F3485" w:rsidP="00643947">
      <w:pPr>
        <w:spacing w:before="60" w:after="60"/>
        <w:jc w:val="both"/>
        <w:rPr>
          <w:rFonts w:ascii="Century Gothic" w:hAnsi="Century Gothic"/>
          <w:sz w:val="22"/>
          <w:szCs w:val="22"/>
        </w:rPr>
      </w:pPr>
      <w:r w:rsidRPr="001536F6">
        <w:rPr>
          <w:rFonts w:ascii="Century Gothic" w:hAnsi="Century Gothic"/>
          <w:sz w:val="22"/>
          <w:szCs w:val="22"/>
        </w:rPr>
        <w:t xml:space="preserve">An Employee who suspects that </w:t>
      </w:r>
      <w:r w:rsidR="00FD7B9D">
        <w:rPr>
          <w:rFonts w:ascii="Century Gothic" w:hAnsi="Century Gothic"/>
          <w:sz w:val="22"/>
          <w:szCs w:val="22"/>
        </w:rPr>
        <w:t>he / she</w:t>
      </w:r>
      <w:r w:rsidRPr="001536F6">
        <w:rPr>
          <w:rFonts w:ascii="Century Gothic" w:hAnsi="Century Gothic"/>
          <w:sz w:val="22"/>
          <w:szCs w:val="22"/>
        </w:rPr>
        <w:t xml:space="preserve"> may be suffering from a work-related psychiatric illness or excess stress, should inform his/her department manager (or any other member of management whom the Employee feels comfortable speaking to) of this as soon as possible. </w:t>
      </w:r>
    </w:p>
    <w:p w14:paraId="318EC164" w14:textId="77777777" w:rsidR="005F3485" w:rsidRPr="001536F6" w:rsidRDefault="005F3485" w:rsidP="00643947">
      <w:pPr>
        <w:spacing w:before="60" w:after="60"/>
        <w:jc w:val="both"/>
        <w:rPr>
          <w:rFonts w:ascii="Century Gothic" w:hAnsi="Century Gothic"/>
          <w:sz w:val="22"/>
          <w:szCs w:val="22"/>
        </w:rPr>
      </w:pPr>
      <w:r w:rsidRPr="001536F6">
        <w:rPr>
          <w:rFonts w:ascii="Century Gothic" w:hAnsi="Century Gothic"/>
          <w:sz w:val="22"/>
          <w:szCs w:val="22"/>
        </w:rPr>
        <w:t xml:space="preserve">As far as reasonably practicable, </w:t>
      </w:r>
      <w:proofErr w:type="spellStart"/>
      <w:r w:rsidRPr="001536F6">
        <w:rPr>
          <w:rFonts w:ascii="Century Gothic" w:hAnsi="Century Gothic"/>
          <w:b/>
          <w:sz w:val="22"/>
          <w:szCs w:val="22"/>
        </w:rPr>
        <w:t>Cambs</w:t>
      </w:r>
      <w:proofErr w:type="spellEnd"/>
      <w:r w:rsidRPr="001536F6">
        <w:rPr>
          <w:rFonts w:ascii="Century Gothic" w:hAnsi="Century Gothic"/>
          <w:b/>
          <w:sz w:val="22"/>
          <w:szCs w:val="22"/>
        </w:rPr>
        <w:t>-PAT (UK) Ltd</w:t>
      </w:r>
      <w:r w:rsidRPr="001536F6">
        <w:rPr>
          <w:rFonts w:ascii="Century Gothic" w:hAnsi="Century Gothic"/>
          <w:sz w:val="22"/>
          <w:szCs w:val="22"/>
        </w:rPr>
        <w:t xml:space="preserve"> shall take steps to alter any working conditions and arrangements or work load which are found to cause the Employee’s psychiatric illness/excessive stress quickly and adequately. </w:t>
      </w:r>
    </w:p>
    <w:p w14:paraId="4C9DF604" w14:textId="77777777" w:rsidR="005F3485" w:rsidRPr="001536F6" w:rsidRDefault="005F3485" w:rsidP="00643947">
      <w:pPr>
        <w:spacing w:before="60" w:after="60"/>
        <w:jc w:val="both"/>
        <w:rPr>
          <w:rFonts w:ascii="Century Gothic" w:hAnsi="Century Gothic"/>
          <w:sz w:val="22"/>
          <w:szCs w:val="22"/>
        </w:rPr>
      </w:pPr>
      <w:r w:rsidRPr="001536F6">
        <w:rPr>
          <w:rFonts w:ascii="Century Gothic" w:hAnsi="Century Gothic"/>
          <w:sz w:val="22"/>
          <w:szCs w:val="22"/>
        </w:rPr>
        <w:t xml:space="preserve">Reasonable efforts shall be made to reduce the risk of future recurrence of such work conditions, arrangements or work load. </w:t>
      </w:r>
    </w:p>
    <w:p w14:paraId="62F3C560" w14:textId="77777777" w:rsidR="001F1D12" w:rsidRPr="004E0C83" w:rsidRDefault="001F1D12" w:rsidP="00643947">
      <w:pPr>
        <w:pStyle w:val="BodyText"/>
        <w:spacing w:before="60" w:after="60"/>
        <w:rPr>
          <w:rFonts w:ascii="Century Gothic" w:hAnsi="Century Gothic"/>
        </w:rPr>
      </w:pPr>
    </w:p>
    <w:p w14:paraId="3CE7F07B" w14:textId="77777777" w:rsidR="00F604F8" w:rsidRDefault="00F604F8" w:rsidP="00643947">
      <w:pPr>
        <w:spacing w:before="60" w:after="60"/>
        <w:jc w:val="both"/>
        <w:rPr>
          <w:rFonts w:ascii="Century Gothic" w:hAnsi="Century Gothic"/>
        </w:rPr>
      </w:pPr>
    </w:p>
    <w:p w14:paraId="29017B26" w14:textId="77777777" w:rsidR="00F604F8" w:rsidRDefault="00F604F8" w:rsidP="00643947">
      <w:pPr>
        <w:spacing w:before="60" w:after="60"/>
        <w:jc w:val="both"/>
        <w:rPr>
          <w:rFonts w:ascii="Century Gothic" w:hAnsi="Century Gothic"/>
        </w:rPr>
      </w:pPr>
    </w:p>
    <w:p w14:paraId="7DC31002" w14:textId="5B8CAB02" w:rsidR="005F3485" w:rsidRDefault="00DD71F7" w:rsidP="00643947">
      <w:pPr>
        <w:spacing w:before="60" w:after="60"/>
        <w:jc w:val="both"/>
        <w:rPr>
          <w:rFonts w:ascii="Century Gothic" w:hAnsi="Century Gothic"/>
          <w:b/>
        </w:rPr>
      </w:pPr>
      <w:r>
        <w:rPr>
          <w:rFonts w:ascii="Century Gothic" w:hAnsi="Century Gothic"/>
          <w:b/>
        </w:rPr>
        <w:t>Violence</w:t>
      </w:r>
      <w:r w:rsidR="00305871">
        <w:rPr>
          <w:rFonts w:ascii="Century Gothic" w:hAnsi="Century Gothic"/>
          <w:b/>
        </w:rPr>
        <w:t>,</w:t>
      </w:r>
      <w:r>
        <w:rPr>
          <w:rFonts w:ascii="Century Gothic" w:hAnsi="Century Gothic"/>
          <w:b/>
        </w:rPr>
        <w:t xml:space="preserve"> Harassment</w:t>
      </w:r>
      <w:r w:rsidR="00305871" w:rsidRPr="00305871">
        <w:rPr>
          <w:rFonts w:ascii="Century Gothic" w:hAnsi="Century Gothic"/>
          <w:b/>
        </w:rPr>
        <w:t xml:space="preserve"> </w:t>
      </w:r>
      <w:r w:rsidR="00305871">
        <w:rPr>
          <w:rFonts w:ascii="Century Gothic" w:hAnsi="Century Gothic"/>
          <w:b/>
        </w:rPr>
        <w:t>and Bullying</w:t>
      </w:r>
    </w:p>
    <w:p w14:paraId="519B28A0" w14:textId="77777777" w:rsidR="00DD71F7" w:rsidRDefault="00DD71F7" w:rsidP="00643947">
      <w:pPr>
        <w:spacing w:before="60" w:after="60"/>
        <w:jc w:val="both"/>
        <w:rPr>
          <w:rFonts w:ascii="Century Gothic" w:hAnsi="Century Gothic"/>
          <w:b/>
        </w:rPr>
      </w:pPr>
    </w:p>
    <w:p w14:paraId="1858F2D1" w14:textId="414BF92E" w:rsidR="005F3485" w:rsidRPr="001C5133" w:rsidRDefault="005F3485" w:rsidP="00643947">
      <w:pPr>
        <w:spacing w:before="60" w:after="60"/>
        <w:jc w:val="both"/>
        <w:rPr>
          <w:rFonts w:ascii="Century Gothic" w:hAnsi="Century Gothic"/>
          <w:sz w:val="22"/>
          <w:szCs w:val="22"/>
        </w:rPr>
      </w:pPr>
      <w:r w:rsidRPr="001C5133">
        <w:rPr>
          <w:rFonts w:ascii="Century Gothic" w:hAnsi="Century Gothic"/>
          <w:sz w:val="22"/>
          <w:szCs w:val="22"/>
        </w:rPr>
        <w:t xml:space="preserve">All reasonable security precautions have been and shall continue to be taken to prevent the risk of violence against Employees and of harassment or bullying of Employees at work.  However, should Employees be subjected to violence, bullying </w:t>
      </w:r>
      <w:r w:rsidR="00FC3B7D" w:rsidRPr="001C5133">
        <w:rPr>
          <w:rFonts w:ascii="Century Gothic" w:hAnsi="Century Gothic"/>
          <w:sz w:val="22"/>
          <w:szCs w:val="22"/>
        </w:rPr>
        <w:t>or harassment at work, they are</w:t>
      </w:r>
      <w:r w:rsidRPr="001C5133">
        <w:rPr>
          <w:rFonts w:ascii="Century Gothic" w:hAnsi="Century Gothic"/>
          <w:sz w:val="22"/>
          <w:szCs w:val="22"/>
        </w:rPr>
        <w:t xml:space="preserve"> encouraged to report the matter to the Managing Director at the earliest opportunity, or to any other member of management whom they feel comfortable speaking to. </w:t>
      </w:r>
    </w:p>
    <w:p w14:paraId="2767EE94" w14:textId="1F47E147" w:rsidR="005F3485" w:rsidRPr="001C5133" w:rsidRDefault="005F3485" w:rsidP="00643947">
      <w:pPr>
        <w:spacing w:before="60" w:after="60"/>
        <w:jc w:val="both"/>
        <w:rPr>
          <w:rFonts w:ascii="Century Gothic" w:hAnsi="Century Gothic"/>
          <w:sz w:val="22"/>
          <w:szCs w:val="22"/>
        </w:rPr>
      </w:pPr>
      <w:r w:rsidRPr="001C5133">
        <w:rPr>
          <w:rFonts w:ascii="Century Gothic" w:hAnsi="Century Gothic"/>
          <w:sz w:val="22"/>
          <w:szCs w:val="22"/>
        </w:rPr>
        <w:t xml:space="preserve">All complaints of harassment, bullying or violence shall be taken seriously and shall be investigated fully, promptly and objectively.  As far as reasonably practicable, </w:t>
      </w:r>
      <w:proofErr w:type="spellStart"/>
      <w:r w:rsidRPr="00F20875">
        <w:rPr>
          <w:rFonts w:ascii="Century Gothic" w:hAnsi="Century Gothic"/>
          <w:b/>
          <w:sz w:val="22"/>
          <w:szCs w:val="22"/>
        </w:rPr>
        <w:t>Cambs</w:t>
      </w:r>
      <w:proofErr w:type="spellEnd"/>
      <w:r w:rsidRPr="00F20875">
        <w:rPr>
          <w:rFonts w:ascii="Century Gothic" w:hAnsi="Century Gothic"/>
          <w:b/>
          <w:sz w:val="22"/>
          <w:szCs w:val="22"/>
        </w:rPr>
        <w:t xml:space="preserve">-PAT </w:t>
      </w:r>
      <w:r w:rsidR="00F20875" w:rsidRPr="00F20875">
        <w:rPr>
          <w:rFonts w:ascii="Century Gothic" w:hAnsi="Century Gothic"/>
          <w:b/>
          <w:sz w:val="22"/>
          <w:szCs w:val="22"/>
        </w:rPr>
        <w:t>(UK) Ltd</w:t>
      </w:r>
      <w:r w:rsidR="00F20875">
        <w:rPr>
          <w:rFonts w:ascii="Century Gothic" w:hAnsi="Century Gothic"/>
          <w:sz w:val="22"/>
          <w:szCs w:val="22"/>
        </w:rPr>
        <w:t xml:space="preserve"> </w:t>
      </w:r>
      <w:r w:rsidRPr="001C5133">
        <w:rPr>
          <w:rFonts w:ascii="Century Gothic" w:hAnsi="Century Gothic"/>
          <w:sz w:val="22"/>
          <w:szCs w:val="22"/>
        </w:rPr>
        <w:t>shall take steps to keep the Employee’s identity and complaint, the identity of the alleged offender and the investigation, confidential. If the result of the investigation so merits, disciplinary action shall be taken against an offending Employee.</w:t>
      </w:r>
    </w:p>
    <w:p w14:paraId="455C394A" w14:textId="77777777" w:rsidR="001C5133" w:rsidRPr="004E0C83" w:rsidRDefault="001C5133" w:rsidP="00643947">
      <w:pPr>
        <w:spacing w:before="60" w:after="60"/>
        <w:jc w:val="both"/>
        <w:rPr>
          <w:rFonts w:ascii="Century Gothic" w:hAnsi="Century Gothic"/>
        </w:rPr>
      </w:pPr>
    </w:p>
    <w:p w14:paraId="660102F2" w14:textId="77777777" w:rsidR="005F3485" w:rsidRDefault="005F3485" w:rsidP="00643947">
      <w:pPr>
        <w:spacing w:before="60" w:after="60"/>
        <w:jc w:val="both"/>
        <w:rPr>
          <w:rFonts w:ascii="Century Gothic" w:hAnsi="Century Gothic"/>
          <w:b/>
        </w:rPr>
      </w:pPr>
      <w:r w:rsidRPr="004E0C83">
        <w:rPr>
          <w:rFonts w:ascii="Century Gothic" w:hAnsi="Century Gothic"/>
          <w:b/>
        </w:rPr>
        <w:t>Health Surveillance</w:t>
      </w:r>
    </w:p>
    <w:p w14:paraId="275A0EB5" w14:textId="77777777" w:rsidR="00DD71F7" w:rsidRPr="004E0C83" w:rsidRDefault="00DD71F7" w:rsidP="00DD71F7">
      <w:pPr>
        <w:spacing w:before="60" w:after="60"/>
        <w:jc w:val="both"/>
        <w:rPr>
          <w:rFonts w:ascii="Century Gothic" w:hAnsi="Century Gothic"/>
        </w:rPr>
      </w:pPr>
    </w:p>
    <w:p w14:paraId="1CF7F1BB" w14:textId="77777777" w:rsidR="005F3485" w:rsidRPr="001C5133" w:rsidRDefault="005F3485" w:rsidP="00643947">
      <w:pPr>
        <w:spacing w:before="60" w:after="60"/>
        <w:jc w:val="both"/>
        <w:rPr>
          <w:rFonts w:ascii="Century Gothic" w:hAnsi="Century Gothic"/>
          <w:sz w:val="22"/>
          <w:szCs w:val="22"/>
        </w:rPr>
      </w:pPr>
      <w:r w:rsidRPr="001C5133">
        <w:rPr>
          <w:rFonts w:ascii="Century Gothic" w:hAnsi="Century Gothic"/>
          <w:sz w:val="22"/>
          <w:szCs w:val="22"/>
        </w:rPr>
        <w:t>All Employees shall receive health surveillance, as necessary, having regard to the work they do and identified risks to health.  In certain cases, this might be a pre-requisite for any job-offer and / or continuation of work.  Records of all checks shall be kept as required by law.</w:t>
      </w:r>
    </w:p>
    <w:p w14:paraId="103E1C2C" w14:textId="77777777" w:rsidR="005F3485" w:rsidRDefault="005F3485" w:rsidP="00643947">
      <w:pPr>
        <w:pStyle w:val="BodyText"/>
        <w:spacing w:before="60" w:after="60"/>
        <w:rPr>
          <w:rFonts w:ascii="Century Gothic" w:hAnsi="Century Gothic"/>
        </w:rPr>
      </w:pPr>
    </w:p>
    <w:p w14:paraId="4C0F0E6C" w14:textId="59B348C8" w:rsidR="005F3485" w:rsidRPr="005E37CF" w:rsidRDefault="00B60DDB" w:rsidP="00643947">
      <w:pPr>
        <w:spacing w:before="60" w:after="60"/>
        <w:rPr>
          <w:rFonts w:ascii="Century Gothic" w:hAnsi="Century Gothic"/>
          <w:b/>
        </w:rPr>
      </w:pPr>
      <w:r>
        <w:rPr>
          <w:rFonts w:ascii="Century Gothic" w:hAnsi="Century Gothic"/>
          <w:b/>
        </w:rPr>
        <w:t>Work Equipment</w:t>
      </w:r>
    </w:p>
    <w:p w14:paraId="400F0860" w14:textId="77777777" w:rsidR="00B60DDB" w:rsidRPr="00B60DDB" w:rsidRDefault="00B60DDB" w:rsidP="00643947">
      <w:pPr>
        <w:spacing w:before="60" w:after="60"/>
        <w:jc w:val="both"/>
        <w:rPr>
          <w:rFonts w:ascii="Century Gothic" w:hAnsi="Century Gothic"/>
          <w:u w:val="single"/>
        </w:rPr>
      </w:pPr>
    </w:p>
    <w:p w14:paraId="1E867C50" w14:textId="77777777" w:rsidR="005F3485" w:rsidRPr="008741F0" w:rsidRDefault="005F3485" w:rsidP="00643947">
      <w:pPr>
        <w:spacing w:before="60" w:after="60"/>
        <w:jc w:val="both"/>
        <w:rPr>
          <w:rFonts w:ascii="Century Gothic" w:hAnsi="Century Gothic"/>
          <w:sz w:val="22"/>
          <w:szCs w:val="22"/>
        </w:rPr>
      </w:pPr>
      <w:r w:rsidRPr="008741F0">
        <w:rPr>
          <w:rFonts w:ascii="Century Gothic" w:hAnsi="Century Gothic"/>
          <w:sz w:val="22"/>
          <w:szCs w:val="22"/>
        </w:rPr>
        <w:t xml:space="preserve">Work equipment includes any machinery, appliance, apparatus or tool which is used by an Employee at work.  It may include equipment not in </w:t>
      </w:r>
      <w:proofErr w:type="spellStart"/>
      <w:r w:rsidRPr="008741F0">
        <w:rPr>
          <w:rFonts w:ascii="Century Gothic" w:hAnsi="Century Gothic"/>
          <w:b/>
          <w:sz w:val="22"/>
          <w:szCs w:val="22"/>
        </w:rPr>
        <w:t>Cambs</w:t>
      </w:r>
      <w:proofErr w:type="spellEnd"/>
      <w:r w:rsidRPr="008741F0">
        <w:rPr>
          <w:rFonts w:ascii="Century Gothic" w:hAnsi="Century Gothic"/>
          <w:b/>
          <w:sz w:val="22"/>
          <w:szCs w:val="22"/>
        </w:rPr>
        <w:t>-PAT (UK) Ltd</w:t>
      </w:r>
      <w:r w:rsidRPr="008741F0">
        <w:rPr>
          <w:rFonts w:ascii="Century Gothic" w:hAnsi="Century Gothic"/>
          <w:sz w:val="22"/>
          <w:szCs w:val="22"/>
        </w:rPr>
        <w:t xml:space="preserve"> ownership (e.g. equipment which is owned privately by an Employee).  The use of any equipment which is not owned by </w:t>
      </w:r>
      <w:proofErr w:type="spellStart"/>
      <w:r w:rsidRPr="008741F0">
        <w:rPr>
          <w:rFonts w:ascii="Century Gothic" w:hAnsi="Century Gothic"/>
          <w:b/>
          <w:sz w:val="22"/>
          <w:szCs w:val="22"/>
        </w:rPr>
        <w:t>Cambs</w:t>
      </w:r>
      <w:proofErr w:type="spellEnd"/>
      <w:r w:rsidRPr="008741F0">
        <w:rPr>
          <w:rFonts w:ascii="Century Gothic" w:hAnsi="Century Gothic"/>
          <w:b/>
          <w:sz w:val="22"/>
          <w:szCs w:val="22"/>
        </w:rPr>
        <w:t>-PAT (UK) Ltd</w:t>
      </w:r>
      <w:r w:rsidRPr="008741F0">
        <w:rPr>
          <w:rFonts w:ascii="Century Gothic" w:hAnsi="Century Gothic"/>
          <w:sz w:val="22"/>
          <w:szCs w:val="22"/>
        </w:rPr>
        <w:t xml:space="preserve"> must be authorised in advance by the Managing Director. </w:t>
      </w:r>
    </w:p>
    <w:p w14:paraId="285BCCA6" w14:textId="77777777" w:rsidR="005F3485" w:rsidRPr="008741F0" w:rsidRDefault="005F3485" w:rsidP="00643947">
      <w:pPr>
        <w:spacing w:before="60" w:after="60"/>
        <w:jc w:val="both"/>
        <w:rPr>
          <w:rFonts w:ascii="Century Gothic" w:hAnsi="Century Gothic"/>
          <w:sz w:val="22"/>
          <w:szCs w:val="22"/>
        </w:rPr>
      </w:pPr>
      <w:r w:rsidRPr="008741F0">
        <w:rPr>
          <w:rFonts w:ascii="Century Gothic" w:hAnsi="Century Gothic"/>
          <w:sz w:val="22"/>
          <w:szCs w:val="22"/>
        </w:rPr>
        <w:t xml:space="preserve">Incorrect and / or careless use of equipment can result in personal injury to any person and damage to property or equipment. </w:t>
      </w:r>
    </w:p>
    <w:p w14:paraId="64C6CFFF" w14:textId="77777777" w:rsidR="005F3485" w:rsidRPr="008741F0" w:rsidRDefault="005F3485" w:rsidP="00643947">
      <w:pPr>
        <w:spacing w:before="60" w:after="60"/>
        <w:jc w:val="both"/>
        <w:rPr>
          <w:rFonts w:ascii="Century Gothic" w:hAnsi="Century Gothic"/>
          <w:sz w:val="22"/>
          <w:szCs w:val="22"/>
        </w:rPr>
      </w:pPr>
      <w:r w:rsidRPr="008741F0">
        <w:rPr>
          <w:rFonts w:ascii="Century Gothic" w:hAnsi="Century Gothic"/>
          <w:sz w:val="22"/>
          <w:szCs w:val="22"/>
        </w:rPr>
        <w:t xml:space="preserve">All equipment must be used with due care, for its intended purpose and in its designed conditions only.  Equipment must be used in accordance with its instructions for use and any applicable directions and training (e.g. about the time and manner of use). </w:t>
      </w:r>
    </w:p>
    <w:p w14:paraId="3A2665B8" w14:textId="77777777" w:rsidR="005F3485" w:rsidRPr="008741F0" w:rsidRDefault="005F3485" w:rsidP="00643947">
      <w:pPr>
        <w:spacing w:before="60" w:after="60"/>
        <w:jc w:val="both"/>
        <w:rPr>
          <w:rFonts w:ascii="Century Gothic" w:hAnsi="Century Gothic"/>
          <w:sz w:val="22"/>
          <w:szCs w:val="22"/>
        </w:rPr>
      </w:pPr>
      <w:r w:rsidRPr="008741F0">
        <w:rPr>
          <w:rFonts w:ascii="Century Gothic" w:hAnsi="Century Gothic"/>
          <w:sz w:val="22"/>
          <w:szCs w:val="22"/>
        </w:rPr>
        <w:t xml:space="preserve">Where necessary, Employees shall receive information, instructions and training before they begin to use any equipment (and thereafter, if necessary).  This shall include information </w:t>
      </w:r>
      <w:proofErr w:type="spellStart"/>
      <w:r w:rsidRPr="008741F0">
        <w:rPr>
          <w:rFonts w:ascii="Century Gothic" w:hAnsi="Century Gothic"/>
          <w:sz w:val="22"/>
          <w:szCs w:val="22"/>
        </w:rPr>
        <w:t>etc</w:t>
      </w:r>
      <w:proofErr w:type="spellEnd"/>
      <w:r w:rsidRPr="008741F0">
        <w:rPr>
          <w:rFonts w:ascii="Century Gothic" w:hAnsi="Century Gothic"/>
          <w:sz w:val="22"/>
          <w:szCs w:val="22"/>
        </w:rPr>
        <w:t xml:space="preserve"> about potential hazards; safe conditions and methods of use; use of protective equipment; possible emergencies and emergency action.  Only trained and authorised Employees may use hazardous equipment.  Use of hazardous equipment by unauthorised Employees may result in disciplinary action.</w:t>
      </w:r>
    </w:p>
    <w:p w14:paraId="6E1915E3" w14:textId="77777777" w:rsidR="005F3485" w:rsidRPr="008741F0" w:rsidRDefault="005F3485" w:rsidP="00643947">
      <w:pPr>
        <w:spacing w:before="60" w:after="60"/>
        <w:jc w:val="both"/>
        <w:rPr>
          <w:rFonts w:ascii="Century Gothic" w:hAnsi="Century Gothic"/>
          <w:sz w:val="22"/>
          <w:szCs w:val="22"/>
        </w:rPr>
      </w:pPr>
      <w:r w:rsidRPr="008741F0">
        <w:rPr>
          <w:rFonts w:ascii="Century Gothic" w:hAnsi="Century Gothic"/>
          <w:sz w:val="22"/>
          <w:szCs w:val="22"/>
        </w:rPr>
        <w:lastRenderedPageBreak/>
        <w:t xml:space="preserve">All equipment must be maintained in a safe and efficient condition and good repair.  Storage and maintenance must be suitable for the specific equipment.  </w:t>
      </w:r>
      <w:r w:rsidR="00A50BC4" w:rsidRPr="008741F0">
        <w:rPr>
          <w:rFonts w:ascii="Century Gothic" w:hAnsi="Century Gothic"/>
          <w:sz w:val="22"/>
          <w:szCs w:val="22"/>
        </w:rPr>
        <w:t>Employees shall ensure that</w:t>
      </w:r>
      <w:r w:rsidRPr="008741F0">
        <w:rPr>
          <w:rFonts w:ascii="Century Gothic" w:hAnsi="Century Gothic"/>
          <w:sz w:val="22"/>
          <w:szCs w:val="22"/>
        </w:rPr>
        <w:t xml:space="preserve"> equipment </w:t>
      </w:r>
      <w:r w:rsidR="00A50BC4" w:rsidRPr="008741F0">
        <w:rPr>
          <w:rFonts w:ascii="Century Gothic" w:hAnsi="Century Gothic"/>
          <w:sz w:val="22"/>
          <w:szCs w:val="22"/>
        </w:rPr>
        <w:t xml:space="preserve">is </w:t>
      </w:r>
      <w:r w:rsidRPr="008741F0">
        <w:rPr>
          <w:rFonts w:ascii="Century Gothic" w:hAnsi="Century Gothic"/>
          <w:sz w:val="22"/>
          <w:szCs w:val="22"/>
        </w:rPr>
        <w:t xml:space="preserve">inspected </w:t>
      </w:r>
      <w:r w:rsidR="00A50BC4" w:rsidRPr="008741F0">
        <w:rPr>
          <w:rFonts w:ascii="Century Gothic" w:hAnsi="Century Gothic"/>
          <w:sz w:val="22"/>
          <w:szCs w:val="22"/>
        </w:rPr>
        <w:t xml:space="preserve">prior </w:t>
      </w:r>
      <w:r w:rsidRPr="008741F0">
        <w:rPr>
          <w:rFonts w:ascii="Century Gothic" w:hAnsi="Century Gothic"/>
          <w:sz w:val="22"/>
          <w:szCs w:val="22"/>
        </w:rPr>
        <w:t xml:space="preserve">to </w:t>
      </w:r>
      <w:r w:rsidR="009D2257" w:rsidRPr="008741F0">
        <w:rPr>
          <w:rFonts w:ascii="Century Gothic" w:hAnsi="Century Gothic"/>
          <w:sz w:val="22"/>
          <w:szCs w:val="22"/>
        </w:rPr>
        <w:t xml:space="preserve">use, to ensure that it is safe, </w:t>
      </w:r>
      <w:r w:rsidRPr="008741F0">
        <w:rPr>
          <w:rFonts w:ascii="Century Gothic" w:hAnsi="Century Gothic"/>
          <w:sz w:val="22"/>
          <w:szCs w:val="22"/>
        </w:rPr>
        <w:t>without risk of injury or damage and appropriate records shall be kept up to date.</w:t>
      </w:r>
    </w:p>
    <w:p w14:paraId="41269CE1" w14:textId="77777777" w:rsidR="005F3485" w:rsidRPr="00882AFF" w:rsidRDefault="005F3485" w:rsidP="00643947">
      <w:pPr>
        <w:spacing w:before="60" w:after="60"/>
        <w:jc w:val="both"/>
        <w:rPr>
          <w:rFonts w:ascii="Century Gothic" w:hAnsi="Century Gothic"/>
          <w:sz w:val="22"/>
          <w:szCs w:val="22"/>
        </w:rPr>
      </w:pPr>
      <w:r w:rsidRPr="00882AFF">
        <w:rPr>
          <w:rFonts w:ascii="Century Gothic" w:hAnsi="Century Gothic"/>
          <w:sz w:val="22"/>
          <w:szCs w:val="22"/>
        </w:rPr>
        <w:t xml:space="preserve">Employees are required to report any fault / defect which they notice in any work equipment or safety device attached to it or any personal protective equipment to the Managing Director, immediately on discovering the said fault / defect.  Equipment must not be used until defects / faults have been rectified (unless it has only minor defects which do not carry risk to health and safety and where Employees receive prior written authorisation from Managing Director). </w:t>
      </w:r>
    </w:p>
    <w:p w14:paraId="015D4D77" w14:textId="77777777" w:rsidR="005F3485" w:rsidRPr="00882AFF" w:rsidRDefault="005F3485" w:rsidP="00643947">
      <w:pPr>
        <w:spacing w:before="60" w:after="60"/>
        <w:jc w:val="both"/>
        <w:rPr>
          <w:rFonts w:ascii="Century Gothic" w:hAnsi="Century Gothic"/>
          <w:sz w:val="22"/>
          <w:szCs w:val="22"/>
        </w:rPr>
      </w:pPr>
      <w:r w:rsidRPr="00882AFF">
        <w:rPr>
          <w:rFonts w:ascii="Century Gothic" w:hAnsi="Century Gothic"/>
          <w:sz w:val="22"/>
          <w:szCs w:val="22"/>
        </w:rPr>
        <w:t xml:space="preserve">Where necessary, safety devices shall be attached to equipment (e.g. protective devices, markings or warnings).  Equipment must be operated with or in accordance with any safety devices attached to it.  Safety devices must not be removed, circumvented or otherwise tampered with. An Employee, who removes, circumvents or otherwise tampers with a safety device may be subject to disciplinary action (including, where appropriate, dismissal). </w:t>
      </w:r>
    </w:p>
    <w:p w14:paraId="73718D04" w14:textId="77777777" w:rsidR="005F3485" w:rsidRPr="00882AFF" w:rsidRDefault="005F3485" w:rsidP="00643947">
      <w:pPr>
        <w:spacing w:before="60" w:after="60"/>
        <w:jc w:val="both"/>
        <w:rPr>
          <w:rFonts w:ascii="Century Gothic" w:hAnsi="Century Gothic"/>
          <w:sz w:val="22"/>
          <w:szCs w:val="22"/>
        </w:rPr>
      </w:pPr>
      <w:r w:rsidRPr="00882AFF">
        <w:rPr>
          <w:rFonts w:ascii="Century Gothic" w:hAnsi="Century Gothic"/>
          <w:sz w:val="22"/>
          <w:szCs w:val="22"/>
        </w:rPr>
        <w:t>When buying new work equipment, or disposing of old equipment, relevant legal requirements and product safety regulations shall be followed.  For example, all new equipment must carry the CE mark or appropriate international kite mark.</w:t>
      </w:r>
    </w:p>
    <w:p w14:paraId="777DA698" w14:textId="77777777" w:rsidR="00E76244" w:rsidRDefault="00E76244" w:rsidP="00643947">
      <w:pPr>
        <w:spacing w:before="60" w:after="60"/>
        <w:jc w:val="both"/>
        <w:rPr>
          <w:rFonts w:ascii="Century Gothic" w:hAnsi="Century Gothic"/>
          <w:sz w:val="22"/>
          <w:szCs w:val="22"/>
        </w:rPr>
      </w:pPr>
    </w:p>
    <w:p w14:paraId="295219AD" w14:textId="45C31AAE" w:rsidR="00E76244" w:rsidRDefault="00E76244" w:rsidP="00643947">
      <w:pPr>
        <w:pStyle w:val="BodyText"/>
        <w:spacing w:before="60" w:after="60"/>
        <w:rPr>
          <w:rFonts w:ascii="Century Gothic" w:hAnsi="Century Gothic"/>
          <w:b/>
        </w:rPr>
      </w:pPr>
      <w:r>
        <w:rPr>
          <w:rFonts w:ascii="Century Gothic" w:hAnsi="Century Gothic"/>
          <w:b/>
        </w:rPr>
        <w:t>Monitoring</w:t>
      </w:r>
    </w:p>
    <w:p w14:paraId="421622D6" w14:textId="77777777" w:rsidR="00B60DDB" w:rsidRDefault="00B60DDB" w:rsidP="00B60DDB">
      <w:pPr>
        <w:spacing w:before="60" w:after="60"/>
        <w:jc w:val="both"/>
        <w:rPr>
          <w:rFonts w:ascii="Century Gothic" w:hAnsi="Century Gothic"/>
          <w:sz w:val="22"/>
          <w:szCs w:val="22"/>
        </w:rPr>
      </w:pPr>
    </w:p>
    <w:p w14:paraId="0FFABAB5" w14:textId="77777777" w:rsidR="00E76244" w:rsidRPr="00E76244" w:rsidRDefault="00E76244" w:rsidP="00643947">
      <w:pPr>
        <w:spacing w:before="60" w:after="60"/>
        <w:jc w:val="both"/>
        <w:rPr>
          <w:rFonts w:ascii="Century Gothic" w:hAnsi="Century Gothic"/>
          <w:sz w:val="22"/>
          <w:szCs w:val="22"/>
        </w:rPr>
      </w:pPr>
      <w:r w:rsidRPr="00E76244">
        <w:rPr>
          <w:rFonts w:ascii="Century Gothic" w:hAnsi="Century Gothic"/>
          <w:sz w:val="22"/>
          <w:szCs w:val="22"/>
        </w:rPr>
        <w:t xml:space="preserve">The Managing Director monitors the workplace and work equipment on an </w:t>
      </w:r>
      <w:proofErr w:type="spellStart"/>
      <w:r w:rsidRPr="00E76244">
        <w:rPr>
          <w:rFonts w:ascii="Century Gothic" w:hAnsi="Century Gothic"/>
          <w:sz w:val="22"/>
          <w:szCs w:val="22"/>
        </w:rPr>
        <w:t>ongoing</w:t>
      </w:r>
      <w:proofErr w:type="spellEnd"/>
      <w:r w:rsidRPr="00E76244">
        <w:rPr>
          <w:rFonts w:ascii="Century Gothic" w:hAnsi="Century Gothic"/>
          <w:sz w:val="22"/>
          <w:szCs w:val="22"/>
        </w:rPr>
        <w:t xml:space="preserve"> basis.</w:t>
      </w:r>
    </w:p>
    <w:p w14:paraId="20D95ECA" w14:textId="77777777" w:rsidR="00E76244" w:rsidRPr="00E76244" w:rsidRDefault="00E76244" w:rsidP="00643947">
      <w:pPr>
        <w:spacing w:before="60" w:after="60"/>
        <w:jc w:val="both"/>
        <w:rPr>
          <w:rFonts w:ascii="Century Gothic" w:hAnsi="Century Gothic"/>
          <w:sz w:val="22"/>
          <w:szCs w:val="22"/>
        </w:rPr>
      </w:pPr>
      <w:r w:rsidRPr="00E76244">
        <w:rPr>
          <w:rFonts w:ascii="Century Gothic" w:hAnsi="Century Gothic"/>
          <w:sz w:val="22"/>
          <w:szCs w:val="22"/>
        </w:rPr>
        <w:t>Our Safety Advisers audit the effectiveness of our safety programme on an annual basis. The findings of the audit are sent to the Managing Director for action.</w:t>
      </w:r>
    </w:p>
    <w:p w14:paraId="663BDAE6" w14:textId="77777777" w:rsidR="001F1D12" w:rsidRPr="004E0C83" w:rsidRDefault="001F1D12" w:rsidP="00643947">
      <w:pPr>
        <w:pStyle w:val="BodyText"/>
        <w:spacing w:before="60" w:after="60"/>
        <w:rPr>
          <w:rFonts w:ascii="Century Gothic" w:hAnsi="Century Gothic"/>
        </w:rPr>
      </w:pPr>
    </w:p>
    <w:p w14:paraId="41D02C3D" w14:textId="28B772F7" w:rsidR="005F3485" w:rsidRPr="00F11A15" w:rsidRDefault="005F3485" w:rsidP="00643947">
      <w:pPr>
        <w:pStyle w:val="BodyText"/>
        <w:spacing w:before="60" w:after="60"/>
        <w:rPr>
          <w:rFonts w:ascii="Century Gothic" w:hAnsi="Century Gothic"/>
          <w:b/>
        </w:rPr>
      </w:pPr>
      <w:r w:rsidRPr="004E0C83">
        <w:rPr>
          <w:rFonts w:ascii="Century Gothic" w:hAnsi="Century Gothic"/>
          <w:b/>
        </w:rPr>
        <w:t>Personal protective equipment</w:t>
      </w:r>
    </w:p>
    <w:p w14:paraId="72E91128" w14:textId="77777777" w:rsidR="005E645D" w:rsidRPr="004E0C83" w:rsidRDefault="005E645D" w:rsidP="005E645D">
      <w:pPr>
        <w:spacing w:before="60" w:after="60"/>
        <w:jc w:val="both"/>
        <w:rPr>
          <w:rFonts w:ascii="Century Gothic" w:hAnsi="Century Gothic"/>
        </w:rPr>
      </w:pPr>
    </w:p>
    <w:p w14:paraId="6A3DFBDF" w14:textId="77777777" w:rsidR="005F3485" w:rsidRPr="00882AFF" w:rsidRDefault="005F3485" w:rsidP="00643947">
      <w:pPr>
        <w:spacing w:before="60" w:after="60"/>
        <w:jc w:val="both"/>
        <w:rPr>
          <w:rFonts w:ascii="Century Gothic" w:hAnsi="Century Gothic"/>
          <w:sz w:val="22"/>
          <w:szCs w:val="22"/>
        </w:rPr>
      </w:pPr>
      <w:r w:rsidRPr="00882AFF">
        <w:rPr>
          <w:rFonts w:ascii="Century Gothic" w:hAnsi="Century Gothic"/>
          <w:sz w:val="22"/>
          <w:szCs w:val="22"/>
        </w:rPr>
        <w:t xml:space="preserve">Personal protective equipment appropriate for the risks involved and suitable for the job at hand and the particular Employee doing it shall be supplied and must be used at work whenever there is a risk to health and safety which cannot be adequately controlled by alternative means. </w:t>
      </w:r>
    </w:p>
    <w:p w14:paraId="66F48070" w14:textId="77777777" w:rsidR="005F3485" w:rsidRPr="00882AFF" w:rsidRDefault="005F3485" w:rsidP="00643947">
      <w:pPr>
        <w:spacing w:before="60" w:after="60"/>
        <w:jc w:val="both"/>
        <w:rPr>
          <w:rFonts w:ascii="Century Gothic" w:hAnsi="Century Gothic"/>
          <w:sz w:val="22"/>
          <w:szCs w:val="22"/>
        </w:rPr>
      </w:pPr>
      <w:r w:rsidRPr="00882AFF">
        <w:rPr>
          <w:rFonts w:ascii="Century Gothic" w:hAnsi="Century Gothic"/>
          <w:sz w:val="22"/>
          <w:szCs w:val="22"/>
        </w:rPr>
        <w:t xml:space="preserve">Personal protective equipment must be used or worn in accordance with instructions for use and any directions and training given </w:t>
      </w:r>
      <w:r w:rsidR="004E73F8" w:rsidRPr="00882AFF">
        <w:rPr>
          <w:rFonts w:ascii="Century Gothic" w:hAnsi="Century Gothic"/>
          <w:sz w:val="22"/>
          <w:szCs w:val="22"/>
        </w:rPr>
        <w:t>as required</w:t>
      </w:r>
      <w:r w:rsidRPr="00882AFF">
        <w:rPr>
          <w:rFonts w:ascii="Century Gothic" w:hAnsi="Century Gothic"/>
          <w:sz w:val="22"/>
          <w:szCs w:val="22"/>
        </w:rPr>
        <w:t>.</w:t>
      </w:r>
    </w:p>
    <w:p w14:paraId="3526F2AC" w14:textId="77777777" w:rsidR="005F3485" w:rsidRPr="00882AFF" w:rsidRDefault="005F3485" w:rsidP="00643947">
      <w:pPr>
        <w:spacing w:before="60" w:after="60"/>
        <w:jc w:val="both"/>
        <w:rPr>
          <w:rFonts w:ascii="Century Gothic" w:hAnsi="Century Gothic"/>
          <w:sz w:val="22"/>
          <w:szCs w:val="22"/>
        </w:rPr>
      </w:pPr>
      <w:r w:rsidRPr="00882AFF">
        <w:rPr>
          <w:rFonts w:ascii="Century Gothic" w:hAnsi="Century Gothic"/>
          <w:sz w:val="22"/>
          <w:szCs w:val="22"/>
        </w:rPr>
        <w:t>In all cases, Employees must wear adequate footwear and clothing for their work / work area. Personal protective equipment must be maintained and stored properly and in accordance with any relevant instructions (e.g. manufacturer’s maintenance schedule).  Any defects must be reported immediately on their discovery to the Managing Director.</w:t>
      </w:r>
    </w:p>
    <w:p w14:paraId="323870ED" w14:textId="77777777" w:rsidR="005F3485" w:rsidRPr="004E0C83" w:rsidRDefault="005F3485" w:rsidP="00643947">
      <w:pPr>
        <w:pStyle w:val="BodyText"/>
        <w:spacing w:before="60" w:after="60"/>
        <w:rPr>
          <w:rFonts w:ascii="Century Gothic" w:hAnsi="Century Gothic"/>
        </w:rPr>
      </w:pPr>
    </w:p>
    <w:p w14:paraId="08983659" w14:textId="77777777" w:rsidR="000B5CBA" w:rsidRDefault="000B5CBA" w:rsidP="00643947">
      <w:pPr>
        <w:spacing w:before="60" w:after="60"/>
        <w:rPr>
          <w:rFonts w:ascii="Century Gothic" w:hAnsi="Century Gothic"/>
        </w:rPr>
      </w:pPr>
      <w:r>
        <w:rPr>
          <w:rFonts w:ascii="Century Gothic" w:hAnsi="Century Gothic"/>
        </w:rPr>
        <w:br w:type="page"/>
      </w:r>
    </w:p>
    <w:p w14:paraId="7A012647" w14:textId="28630540" w:rsidR="005F3485" w:rsidRDefault="006D0B94" w:rsidP="00643947">
      <w:pPr>
        <w:spacing w:before="60" w:after="60"/>
        <w:jc w:val="both"/>
        <w:rPr>
          <w:rFonts w:ascii="Century Gothic" w:hAnsi="Century Gothic"/>
          <w:b/>
        </w:rPr>
      </w:pPr>
      <w:r>
        <w:rPr>
          <w:rFonts w:ascii="Century Gothic" w:hAnsi="Century Gothic"/>
          <w:b/>
        </w:rPr>
        <w:lastRenderedPageBreak/>
        <w:t>Vehicles</w:t>
      </w:r>
    </w:p>
    <w:p w14:paraId="04FAE655" w14:textId="77777777" w:rsidR="006D0B94" w:rsidRPr="006F0222" w:rsidRDefault="006D0B94" w:rsidP="00643947">
      <w:pPr>
        <w:spacing w:before="60" w:after="60"/>
        <w:jc w:val="both"/>
        <w:rPr>
          <w:rFonts w:ascii="Century Gothic" w:hAnsi="Century Gothic"/>
          <w:b/>
        </w:rPr>
      </w:pPr>
    </w:p>
    <w:p w14:paraId="19267D2A" w14:textId="77777777" w:rsidR="005F3485" w:rsidRPr="006F0222" w:rsidRDefault="005F3485" w:rsidP="00643947">
      <w:pPr>
        <w:spacing w:before="60" w:after="60"/>
        <w:jc w:val="both"/>
        <w:rPr>
          <w:rFonts w:ascii="Century Gothic" w:hAnsi="Century Gothic"/>
          <w:sz w:val="22"/>
          <w:szCs w:val="22"/>
        </w:rPr>
      </w:pPr>
      <w:r w:rsidRPr="006F0222">
        <w:rPr>
          <w:rFonts w:ascii="Century Gothic" w:hAnsi="Century Gothic"/>
          <w:sz w:val="22"/>
          <w:szCs w:val="22"/>
        </w:rPr>
        <w:t xml:space="preserve">Only trained, competent and authorised Employees may drive </w:t>
      </w:r>
      <w:proofErr w:type="spellStart"/>
      <w:r w:rsidRPr="006F0222">
        <w:rPr>
          <w:rFonts w:ascii="Century Gothic" w:hAnsi="Century Gothic"/>
          <w:b/>
          <w:sz w:val="22"/>
          <w:szCs w:val="22"/>
        </w:rPr>
        <w:t>Cambs</w:t>
      </w:r>
      <w:proofErr w:type="spellEnd"/>
      <w:r w:rsidRPr="006F0222">
        <w:rPr>
          <w:rFonts w:ascii="Century Gothic" w:hAnsi="Century Gothic"/>
          <w:b/>
          <w:sz w:val="22"/>
          <w:szCs w:val="22"/>
        </w:rPr>
        <w:t>–PAT (UK) Ltd</w:t>
      </w:r>
      <w:r w:rsidRPr="006F0222">
        <w:rPr>
          <w:rFonts w:ascii="Century Gothic" w:hAnsi="Century Gothic"/>
          <w:sz w:val="22"/>
          <w:szCs w:val="22"/>
        </w:rPr>
        <w:t xml:space="preserve"> vehicles, drivers must comply with all relevant legal provisions and requirements (whether driving on </w:t>
      </w:r>
      <w:proofErr w:type="spellStart"/>
      <w:r w:rsidRPr="006F0222">
        <w:rPr>
          <w:rFonts w:ascii="Century Gothic" w:hAnsi="Century Gothic"/>
          <w:b/>
          <w:sz w:val="22"/>
          <w:szCs w:val="22"/>
        </w:rPr>
        <w:t>Cambs</w:t>
      </w:r>
      <w:proofErr w:type="spellEnd"/>
      <w:r w:rsidRPr="006F0222">
        <w:rPr>
          <w:rFonts w:ascii="Century Gothic" w:hAnsi="Century Gothic"/>
          <w:b/>
          <w:sz w:val="22"/>
          <w:szCs w:val="22"/>
        </w:rPr>
        <w:t>-PAT (UK) Ltd</w:t>
      </w:r>
      <w:r w:rsidRPr="006F0222">
        <w:rPr>
          <w:rFonts w:ascii="Century Gothic" w:hAnsi="Century Gothic"/>
          <w:sz w:val="22"/>
          <w:szCs w:val="22"/>
        </w:rPr>
        <w:t xml:space="preserve"> property, Clients’ property or on any public road).  Drivers must also familiarise themselves with areas which are not open to vehicles (e.g. where highly flammable liquids are stored or used). </w:t>
      </w:r>
    </w:p>
    <w:p w14:paraId="749C6209" w14:textId="77777777" w:rsidR="005F3485" w:rsidRPr="006F0222" w:rsidRDefault="005F3485" w:rsidP="00643947">
      <w:pPr>
        <w:spacing w:before="60" w:after="60"/>
        <w:jc w:val="both"/>
        <w:rPr>
          <w:rFonts w:ascii="Century Gothic" w:hAnsi="Century Gothic"/>
          <w:sz w:val="22"/>
          <w:szCs w:val="22"/>
        </w:rPr>
      </w:pPr>
      <w:r w:rsidRPr="006F0222">
        <w:rPr>
          <w:rFonts w:ascii="Century Gothic" w:hAnsi="Century Gothic"/>
          <w:sz w:val="22"/>
          <w:szCs w:val="22"/>
        </w:rPr>
        <w:t>Employees must never drive under the influence of alcohol or drugs (including certain medication) or if they consumed any alcohol prior to a working day that could have a detrimental effect.  Employees are required to exercise due caution and common sense and avoid driving if not fit to do so (e.g. because of physical pain or excessive tiredness).  Mobile phones must not be used whilst driving unless there is a Hands free kit installed and it is safe to do so.  Distractions while driving should be avoided as much as possible.</w:t>
      </w:r>
    </w:p>
    <w:p w14:paraId="2E69F2CD" w14:textId="77777777" w:rsidR="005F3485" w:rsidRPr="006F0222" w:rsidRDefault="005F3485" w:rsidP="00643947">
      <w:pPr>
        <w:spacing w:before="60" w:after="60"/>
        <w:jc w:val="both"/>
        <w:rPr>
          <w:rFonts w:ascii="Century Gothic" w:hAnsi="Century Gothic"/>
          <w:sz w:val="22"/>
          <w:szCs w:val="22"/>
        </w:rPr>
      </w:pPr>
      <w:r w:rsidRPr="006F0222">
        <w:rPr>
          <w:rFonts w:ascii="Century Gothic" w:hAnsi="Century Gothic"/>
          <w:sz w:val="22"/>
          <w:szCs w:val="22"/>
        </w:rPr>
        <w:t>Driving is limited to work-related activities, unless otherwise approved in writing and in advance by the Managing Director.</w:t>
      </w:r>
    </w:p>
    <w:p w14:paraId="31945BF2" w14:textId="77777777" w:rsidR="005F3485" w:rsidRPr="006F0222" w:rsidRDefault="005F3485" w:rsidP="00643947">
      <w:pPr>
        <w:spacing w:before="60" w:after="60"/>
        <w:jc w:val="both"/>
        <w:rPr>
          <w:rFonts w:ascii="Century Gothic" w:hAnsi="Century Gothic"/>
          <w:sz w:val="22"/>
          <w:szCs w:val="22"/>
        </w:rPr>
      </w:pPr>
      <w:r w:rsidRPr="006F0222">
        <w:rPr>
          <w:rFonts w:ascii="Century Gothic" w:hAnsi="Century Gothic"/>
          <w:sz w:val="22"/>
          <w:szCs w:val="22"/>
        </w:rPr>
        <w:t xml:space="preserve">All transport related accidents must be reported as soon as practicable to the Managing Director in accordance with the provisions of this Policy’s section on Reporting of Accidents. </w:t>
      </w:r>
    </w:p>
    <w:p w14:paraId="2398129B" w14:textId="77777777" w:rsidR="005F3485" w:rsidRPr="006F0222" w:rsidRDefault="005F3485" w:rsidP="00643947">
      <w:pPr>
        <w:spacing w:before="60" w:after="60"/>
        <w:jc w:val="both"/>
        <w:rPr>
          <w:rFonts w:ascii="Century Gothic" w:hAnsi="Century Gothic"/>
          <w:sz w:val="22"/>
          <w:szCs w:val="22"/>
        </w:rPr>
      </w:pPr>
      <w:r w:rsidRPr="006F0222">
        <w:rPr>
          <w:rFonts w:ascii="Century Gothic" w:hAnsi="Century Gothic"/>
          <w:sz w:val="22"/>
          <w:szCs w:val="22"/>
        </w:rPr>
        <w:t>An Employee who becomes aware of any fault or defect in any vehicle must report this immediately to the Managing Director.  If the fault is potentially dangerous (e.g. in the braking system), the vehicle must be made incapable of use until fully repaired and all potential users must be made aware of the fault (e.g. through a visible notice on the vehicle saying “FAULTY VEHICLE – DO NOT USE”).</w:t>
      </w:r>
    </w:p>
    <w:p w14:paraId="1C0E86EC" w14:textId="77777777" w:rsidR="005F3485" w:rsidRDefault="005F3485" w:rsidP="00643947">
      <w:pPr>
        <w:spacing w:before="60" w:after="60"/>
        <w:jc w:val="both"/>
        <w:rPr>
          <w:rFonts w:ascii="Century Gothic" w:hAnsi="Century Gothic"/>
          <w:sz w:val="22"/>
          <w:szCs w:val="22"/>
        </w:rPr>
      </w:pPr>
    </w:p>
    <w:p w14:paraId="70ECE38F" w14:textId="6025F983" w:rsidR="005F3485" w:rsidRPr="006919DD" w:rsidRDefault="005F3485" w:rsidP="00643947">
      <w:pPr>
        <w:pStyle w:val="BodyText"/>
        <w:spacing w:before="60" w:after="60"/>
        <w:rPr>
          <w:rFonts w:ascii="Century Gothic" w:hAnsi="Century Gothic"/>
          <w:b/>
        </w:rPr>
      </w:pPr>
      <w:r w:rsidRPr="004E0C83">
        <w:rPr>
          <w:rFonts w:ascii="Century Gothic" w:hAnsi="Century Gothic"/>
          <w:b/>
        </w:rPr>
        <w:t>Visual display screen equipment</w:t>
      </w:r>
    </w:p>
    <w:p w14:paraId="57555C09" w14:textId="77777777" w:rsidR="006D0B94" w:rsidRPr="004E0C83" w:rsidRDefault="006D0B94" w:rsidP="006D0B94">
      <w:pPr>
        <w:spacing w:before="60" w:after="60"/>
        <w:jc w:val="both"/>
        <w:rPr>
          <w:rFonts w:ascii="Century Gothic" w:hAnsi="Century Gothic"/>
        </w:rPr>
      </w:pPr>
    </w:p>
    <w:p w14:paraId="4AE2C934" w14:textId="77777777" w:rsidR="005F3485" w:rsidRPr="006919DD" w:rsidRDefault="005F3485" w:rsidP="00643947">
      <w:pPr>
        <w:spacing w:before="60" w:after="60"/>
        <w:jc w:val="both"/>
        <w:rPr>
          <w:rFonts w:ascii="Century Gothic" w:hAnsi="Century Gothic"/>
          <w:sz w:val="22"/>
          <w:szCs w:val="22"/>
        </w:rPr>
      </w:pPr>
      <w:r w:rsidRPr="006919DD">
        <w:rPr>
          <w:rFonts w:ascii="Century Gothic" w:hAnsi="Century Gothic"/>
          <w:sz w:val="22"/>
          <w:szCs w:val="22"/>
        </w:rPr>
        <w:t>Any Employee who uses display screen equipment for a significant part of his / her normal work (for example, an Employee who uses a computer for an hour at a time or is unable to carry out their role without using a computer – may be classified a “User” under the legislation) shall have his / her display screen equipment workstation assessed (and where necessary, adapted) to ensure that its design and layout will avoid visual fatigue and back, shoulder, neck, arms, legs and wrist aches.  Adequate chairs, work surfaces and equipment shall be provided (e.g. foot rest or back roll if required).</w:t>
      </w:r>
    </w:p>
    <w:p w14:paraId="794DAB3A" w14:textId="77777777" w:rsidR="005F3485" w:rsidRPr="006919DD" w:rsidRDefault="005F3485" w:rsidP="00643947">
      <w:pPr>
        <w:spacing w:before="60" w:after="60"/>
        <w:jc w:val="both"/>
        <w:rPr>
          <w:rFonts w:ascii="Century Gothic" w:hAnsi="Century Gothic"/>
          <w:sz w:val="22"/>
          <w:szCs w:val="22"/>
        </w:rPr>
      </w:pPr>
      <w:r w:rsidRPr="006919DD">
        <w:rPr>
          <w:rFonts w:ascii="Century Gothic" w:hAnsi="Century Gothic"/>
          <w:sz w:val="22"/>
          <w:szCs w:val="22"/>
        </w:rPr>
        <w:t>Display Screen Equipment</w:t>
      </w:r>
      <w:r w:rsidR="009405BB" w:rsidRPr="006919DD">
        <w:rPr>
          <w:rFonts w:ascii="Century Gothic" w:hAnsi="Century Gothic"/>
          <w:sz w:val="22"/>
          <w:szCs w:val="22"/>
        </w:rPr>
        <w:t xml:space="preserve"> Self</w:t>
      </w:r>
      <w:r w:rsidRPr="006919DD">
        <w:rPr>
          <w:rFonts w:ascii="Century Gothic" w:hAnsi="Century Gothic"/>
          <w:sz w:val="22"/>
          <w:szCs w:val="22"/>
        </w:rPr>
        <w:t xml:space="preserve"> Assessments will be completed when there is a new member of staff or when there is change to the work area.  Current staff will be re-assessed </w:t>
      </w:r>
      <w:r w:rsidR="0085036C" w:rsidRPr="006919DD">
        <w:rPr>
          <w:rFonts w:ascii="Century Gothic" w:hAnsi="Century Gothic"/>
          <w:sz w:val="22"/>
          <w:szCs w:val="22"/>
        </w:rPr>
        <w:t xml:space="preserve">periodically </w:t>
      </w:r>
      <w:r w:rsidRPr="006919DD">
        <w:rPr>
          <w:rFonts w:ascii="Century Gothic" w:hAnsi="Century Gothic"/>
          <w:sz w:val="22"/>
          <w:szCs w:val="22"/>
        </w:rPr>
        <w:t xml:space="preserve">unless there are any changes.  </w:t>
      </w:r>
      <w:r w:rsidR="009405BB" w:rsidRPr="006919DD">
        <w:rPr>
          <w:rFonts w:ascii="Century Gothic" w:hAnsi="Century Gothic"/>
          <w:sz w:val="22"/>
          <w:szCs w:val="22"/>
        </w:rPr>
        <w:t xml:space="preserve">Assessments will be </w:t>
      </w:r>
      <w:r w:rsidRPr="006919DD">
        <w:rPr>
          <w:rFonts w:ascii="Century Gothic" w:hAnsi="Century Gothic"/>
          <w:sz w:val="22"/>
          <w:szCs w:val="22"/>
        </w:rPr>
        <w:t xml:space="preserve">completed by the member of staff </w:t>
      </w:r>
      <w:r w:rsidR="009405BB" w:rsidRPr="006919DD">
        <w:rPr>
          <w:rFonts w:ascii="Century Gothic" w:hAnsi="Century Gothic"/>
          <w:sz w:val="22"/>
          <w:szCs w:val="22"/>
        </w:rPr>
        <w:t xml:space="preserve">after reading HSE guidance on the safe use of </w:t>
      </w:r>
      <w:r w:rsidR="003F5CC6" w:rsidRPr="006919DD">
        <w:rPr>
          <w:rFonts w:ascii="Century Gothic" w:hAnsi="Century Gothic"/>
          <w:sz w:val="22"/>
          <w:szCs w:val="22"/>
        </w:rPr>
        <w:t xml:space="preserve">visual display units. </w:t>
      </w:r>
      <w:r w:rsidRPr="006919DD">
        <w:rPr>
          <w:rFonts w:ascii="Century Gothic" w:hAnsi="Century Gothic"/>
          <w:sz w:val="22"/>
          <w:szCs w:val="22"/>
        </w:rPr>
        <w:t xml:space="preserve">The completed Assessments will be </w:t>
      </w:r>
      <w:r w:rsidR="003F5CC6" w:rsidRPr="006919DD">
        <w:rPr>
          <w:rFonts w:ascii="Century Gothic" w:hAnsi="Century Gothic"/>
          <w:sz w:val="22"/>
          <w:szCs w:val="22"/>
        </w:rPr>
        <w:t>given to the Managing Director. Any issues that cannot be readily resolved will be reported to our Safety Advisers.</w:t>
      </w:r>
    </w:p>
    <w:p w14:paraId="33AEBA05" w14:textId="77777777" w:rsidR="005F3485" w:rsidRPr="006919DD" w:rsidRDefault="005F3485" w:rsidP="00643947">
      <w:pPr>
        <w:spacing w:before="60" w:after="60"/>
        <w:jc w:val="both"/>
        <w:rPr>
          <w:rFonts w:ascii="Century Gothic" w:hAnsi="Century Gothic"/>
          <w:sz w:val="22"/>
          <w:szCs w:val="22"/>
        </w:rPr>
      </w:pPr>
      <w:r w:rsidRPr="006919DD">
        <w:rPr>
          <w:rFonts w:ascii="Century Gothic" w:hAnsi="Century Gothic"/>
          <w:sz w:val="22"/>
          <w:szCs w:val="22"/>
        </w:rPr>
        <w:t xml:space="preserve">Computer users are encouraged to take periodical breaks from using the equipment. </w:t>
      </w:r>
    </w:p>
    <w:p w14:paraId="512325A9" w14:textId="536AFA97" w:rsidR="005F3485" w:rsidRPr="006919DD" w:rsidRDefault="005F3485" w:rsidP="00643947">
      <w:pPr>
        <w:spacing w:before="60" w:after="60"/>
        <w:jc w:val="both"/>
        <w:rPr>
          <w:rFonts w:ascii="Century Gothic" w:hAnsi="Century Gothic"/>
          <w:sz w:val="22"/>
          <w:szCs w:val="22"/>
        </w:rPr>
      </w:pPr>
      <w:r w:rsidRPr="006919DD">
        <w:rPr>
          <w:rFonts w:ascii="Century Gothic" w:hAnsi="Century Gothic"/>
          <w:sz w:val="22"/>
          <w:szCs w:val="22"/>
        </w:rPr>
        <w:lastRenderedPageBreak/>
        <w:t>On request, “users” as defined under DSE Regulations shall receive a voucher for (or be reimbursed for on production of a receipt) an eye and eyesight test by an approved optician.  If an employee requires special corrective appliances for display screen work only</w:t>
      </w:r>
      <w:r w:rsidR="00996C77">
        <w:rPr>
          <w:rFonts w:ascii="Century Gothic" w:hAnsi="Century Gothic"/>
          <w:sz w:val="22"/>
          <w:szCs w:val="22"/>
        </w:rPr>
        <w:t>,</w:t>
      </w:r>
      <w:r w:rsidRPr="006919DD">
        <w:rPr>
          <w:rFonts w:ascii="Century Gothic" w:hAnsi="Century Gothic"/>
          <w:sz w:val="22"/>
          <w:szCs w:val="22"/>
        </w:rPr>
        <w:t xml:space="preserve"> and a normal appliance cannot be used, </w:t>
      </w:r>
      <w:proofErr w:type="spellStart"/>
      <w:r w:rsidRPr="00AD0E22">
        <w:rPr>
          <w:rFonts w:ascii="Century Gothic" w:hAnsi="Century Gothic"/>
          <w:b/>
          <w:sz w:val="22"/>
          <w:szCs w:val="22"/>
        </w:rPr>
        <w:t>Cambs</w:t>
      </w:r>
      <w:proofErr w:type="spellEnd"/>
      <w:r w:rsidRPr="00AD0E22">
        <w:rPr>
          <w:rFonts w:ascii="Century Gothic" w:hAnsi="Century Gothic"/>
          <w:b/>
          <w:sz w:val="22"/>
          <w:szCs w:val="22"/>
        </w:rPr>
        <w:t xml:space="preserve">-PAT (UK) Ltd </w:t>
      </w:r>
      <w:r w:rsidRPr="006919DD">
        <w:rPr>
          <w:rFonts w:ascii="Century Gothic" w:hAnsi="Century Gothic"/>
          <w:sz w:val="22"/>
          <w:szCs w:val="22"/>
        </w:rPr>
        <w:t>shall bear the cost of such basic appliance (e.g. the cheapest frame and basic lenses for glasses).</w:t>
      </w:r>
    </w:p>
    <w:p w14:paraId="4C68A80C" w14:textId="77777777" w:rsidR="005F3485" w:rsidRPr="006919DD" w:rsidRDefault="005F3485" w:rsidP="00643947">
      <w:pPr>
        <w:spacing w:before="60" w:after="60"/>
        <w:jc w:val="both"/>
        <w:rPr>
          <w:rFonts w:ascii="Century Gothic" w:hAnsi="Century Gothic"/>
          <w:sz w:val="22"/>
          <w:szCs w:val="22"/>
        </w:rPr>
      </w:pPr>
      <w:r w:rsidRPr="006919DD">
        <w:rPr>
          <w:rFonts w:ascii="Century Gothic" w:hAnsi="Century Gothic"/>
          <w:sz w:val="22"/>
          <w:szCs w:val="22"/>
        </w:rPr>
        <w:t>Computer users shall be given written information and guidance on the safe use of display screen equipment.  If necessary, computer users shall receive training on the safe use of display screen equipment.  Any computer user who wishes to get information relating to health and safety aspects of display screen equipment should contact the Managing Director.</w:t>
      </w:r>
    </w:p>
    <w:p w14:paraId="6603C486" w14:textId="77777777" w:rsidR="005F3485" w:rsidRPr="006919DD" w:rsidRDefault="005F3485" w:rsidP="00643947">
      <w:pPr>
        <w:spacing w:before="60" w:after="60"/>
        <w:jc w:val="both"/>
        <w:rPr>
          <w:rFonts w:ascii="Century Gothic" w:hAnsi="Century Gothic"/>
          <w:sz w:val="22"/>
          <w:szCs w:val="22"/>
        </w:rPr>
      </w:pPr>
      <w:r w:rsidRPr="006919DD">
        <w:rPr>
          <w:rFonts w:ascii="Century Gothic" w:hAnsi="Century Gothic"/>
          <w:sz w:val="22"/>
          <w:szCs w:val="22"/>
        </w:rPr>
        <w:t>Employees must switch off all monitors and display screen equipment at the end of their working day, to avoid the risk of fire</w:t>
      </w:r>
      <w:r w:rsidR="00E729A3" w:rsidRPr="006919DD">
        <w:rPr>
          <w:rFonts w:ascii="Century Gothic" w:hAnsi="Century Gothic"/>
          <w:sz w:val="22"/>
          <w:szCs w:val="22"/>
        </w:rPr>
        <w:t>.</w:t>
      </w:r>
    </w:p>
    <w:p w14:paraId="399745A9" w14:textId="77777777" w:rsidR="005F3485" w:rsidRDefault="005F3485" w:rsidP="00643947">
      <w:pPr>
        <w:pStyle w:val="BodyText"/>
        <w:spacing w:before="60" w:after="60"/>
        <w:rPr>
          <w:rFonts w:ascii="Century Gothic" w:hAnsi="Century Gothic"/>
        </w:rPr>
      </w:pPr>
    </w:p>
    <w:p w14:paraId="0335D706" w14:textId="76264B99" w:rsidR="005F3485" w:rsidRPr="004E0C83" w:rsidRDefault="009A1343" w:rsidP="00643947">
      <w:pPr>
        <w:pStyle w:val="Heading1"/>
        <w:spacing w:before="60" w:after="60"/>
        <w:jc w:val="left"/>
        <w:rPr>
          <w:rFonts w:ascii="Century Gothic" w:hAnsi="Century Gothic"/>
        </w:rPr>
      </w:pPr>
      <w:r>
        <w:rPr>
          <w:rFonts w:ascii="Century Gothic" w:hAnsi="Century Gothic"/>
        </w:rPr>
        <w:t>Electricity</w:t>
      </w:r>
      <w:r w:rsidR="00B3553D">
        <w:rPr>
          <w:rFonts w:ascii="Century Gothic" w:hAnsi="Century Gothic"/>
        </w:rPr>
        <w:t xml:space="preserve"> </w:t>
      </w:r>
    </w:p>
    <w:p w14:paraId="2F7FF1BD" w14:textId="77777777" w:rsidR="009A1343" w:rsidRDefault="009A1343" w:rsidP="009A1343">
      <w:pPr>
        <w:pStyle w:val="BodyText"/>
        <w:spacing w:before="60" w:after="60"/>
        <w:rPr>
          <w:rFonts w:ascii="Century Gothic" w:hAnsi="Century Gothic"/>
        </w:rPr>
      </w:pPr>
    </w:p>
    <w:p w14:paraId="09C99861" w14:textId="77777777" w:rsidR="005F3485" w:rsidRPr="00AD0E22" w:rsidRDefault="005F3485" w:rsidP="00643947">
      <w:pPr>
        <w:spacing w:before="60" w:after="60"/>
        <w:jc w:val="both"/>
        <w:rPr>
          <w:rFonts w:ascii="Century Gothic" w:hAnsi="Century Gothic"/>
          <w:sz w:val="22"/>
          <w:szCs w:val="22"/>
        </w:rPr>
      </w:pPr>
      <w:r w:rsidRPr="00AD0E22">
        <w:rPr>
          <w:rFonts w:ascii="Century Gothic" w:hAnsi="Century Gothic"/>
          <w:sz w:val="22"/>
          <w:szCs w:val="22"/>
        </w:rPr>
        <w:t xml:space="preserve">Anyone using electricity and electrical equipment must be aware of the risks of electrocution, electric shock, burns, fire and explosion.  All precautions must be taken to reduce such risks.  Assessment of all foreseeable risks of personal injury or death associated with work activities involving electricity has been undertaken and shall be reviewed as required by law and </w:t>
      </w:r>
      <w:proofErr w:type="spellStart"/>
      <w:r w:rsidRPr="00AD0E22">
        <w:rPr>
          <w:rFonts w:ascii="Century Gothic" w:hAnsi="Century Gothic"/>
          <w:b/>
          <w:sz w:val="22"/>
          <w:szCs w:val="22"/>
        </w:rPr>
        <w:t>Cambs</w:t>
      </w:r>
      <w:proofErr w:type="spellEnd"/>
      <w:r w:rsidRPr="00AD0E22">
        <w:rPr>
          <w:rFonts w:ascii="Century Gothic" w:hAnsi="Century Gothic"/>
          <w:b/>
          <w:sz w:val="22"/>
          <w:szCs w:val="22"/>
        </w:rPr>
        <w:t>-PAT (UK) Ltd</w:t>
      </w:r>
      <w:r w:rsidRPr="00AD0E22">
        <w:rPr>
          <w:rFonts w:ascii="Century Gothic" w:hAnsi="Century Gothic"/>
          <w:sz w:val="22"/>
          <w:szCs w:val="22"/>
        </w:rPr>
        <w:t xml:space="preserve"> has devised safe systems for working with </w:t>
      </w:r>
      <w:proofErr w:type="spellStart"/>
      <w:r w:rsidRPr="00AD0E22">
        <w:rPr>
          <w:rFonts w:ascii="Century Gothic" w:hAnsi="Century Gothic"/>
          <w:sz w:val="22"/>
          <w:szCs w:val="22"/>
        </w:rPr>
        <w:t>well maintained</w:t>
      </w:r>
      <w:proofErr w:type="spellEnd"/>
      <w:r w:rsidRPr="00AD0E22">
        <w:rPr>
          <w:rFonts w:ascii="Century Gothic" w:hAnsi="Century Gothic"/>
          <w:sz w:val="22"/>
          <w:szCs w:val="22"/>
        </w:rPr>
        <w:t xml:space="preserve"> electrical equipment. </w:t>
      </w:r>
    </w:p>
    <w:p w14:paraId="15E7856D" w14:textId="77777777" w:rsidR="005F3485" w:rsidRPr="00AD0E22" w:rsidRDefault="005F3485" w:rsidP="00643947">
      <w:pPr>
        <w:spacing w:before="60" w:after="60"/>
        <w:jc w:val="both"/>
        <w:rPr>
          <w:rFonts w:ascii="Century Gothic" w:hAnsi="Century Gothic"/>
          <w:sz w:val="22"/>
          <w:szCs w:val="22"/>
        </w:rPr>
      </w:pPr>
      <w:r w:rsidRPr="00AD0E22">
        <w:rPr>
          <w:rFonts w:ascii="Century Gothic" w:hAnsi="Century Gothic"/>
          <w:sz w:val="22"/>
          <w:szCs w:val="22"/>
        </w:rPr>
        <w:t>Fixed electrical installations (including wiring and the socket outlet or isolator) shall be checked regularly to ensure that they are not dangerous. Electrical systems must not be interfered with.  Fixed Installation testing shall only be carried out by a qualified competent person.</w:t>
      </w:r>
    </w:p>
    <w:p w14:paraId="6DF6654F" w14:textId="77777777" w:rsidR="005F3485" w:rsidRPr="00AD0E22" w:rsidRDefault="005F3485" w:rsidP="00643947">
      <w:pPr>
        <w:spacing w:before="60" w:after="60"/>
        <w:jc w:val="both"/>
        <w:rPr>
          <w:rFonts w:ascii="Century Gothic" w:hAnsi="Century Gothic"/>
          <w:sz w:val="22"/>
          <w:szCs w:val="22"/>
        </w:rPr>
      </w:pPr>
      <w:r w:rsidRPr="00AD0E22">
        <w:rPr>
          <w:rFonts w:ascii="Century Gothic" w:hAnsi="Century Gothic"/>
          <w:sz w:val="22"/>
          <w:szCs w:val="22"/>
        </w:rPr>
        <w:t xml:space="preserve">Switches, isolators </w:t>
      </w:r>
      <w:proofErr w:type="spellStart"/>
      <w:r w:rsidRPr="00AD0E22">
        <w:rPr>
          <w:rFonts w:ascii="Century Gothic" w:hAnsi="Century Gothic"/>
          <w:sz w:val="22"/>
          <w:szCs w:val="22"/>
        </w:rPr>
        <w:t>etc</w:t>
      </w:r>
      <w:proofErr w:type="spellEnd"/>
      <w:r w:rsidRPr="00AD0E22">
        <w:rPr>
          <w:rFonts w:ascii="Century Gothic" w:hAnsi="Century Gothic"/>
          <w:sz w:val="22"/>
          <w:szCs w:val="22"/>
        </w:rPr>
        <w:t xml:space="preserve"> must be labelled clearly with their current, voltage and equipment they supply where this is not obvious.</w:t>
      </w:r>
    </w:p>
    <w:p w14:paraId="2099892D" w14:textId="77777777" w:rsidR="005F3485" w:rsidRPr="00AD0E22" w:rsidRDefault="005F3485" w:rsidP="00643947">
      <w:pPr>
        <w:spacing w:before="60" w:after="60"/>
        <w:jc w:val="both"/>
        <w:rPr>
          <w:rFonts w:ascii="Century Gothic" w:hAnsi="Century Gothic"/>
          <w:sz w:val="22"/>
          <w:szCs w:val="22"/>
        </w:rPr>
      </w:pPr>
      <w:r w:rsidRPr="00AD0E22">
        <w:rPr>
          <w:rFonts w:ascii="Century Gothic" w:hAnsi="Century Gothic"/>
          <w:sz w:val="22"/>
          <w:szCs w:val="22"/>
        </w:rPr>
        <w:t xml:space="preserve">Employees must report any fault or defect which they notice in any electrical installation or equipment to the Managing Director as soon as they discover it; defective installations / equipment must not be used until fully repaired. </w:t>
      </w:r>
    </w:p>
    <w:p w14:paraId="7ED1A4B3" w14:textId="77777777" w:rsidR="0057087B" w:rsidRPr="004E0C83" w:rsidRDefault="0057087B" w:rsidP="00643947">
      <w:pPr>
        <w:spacing w:before="60" w:after="60"/>
        <w:jc w:val="both"/>
        <w:rPr>
          <w:rFonts w:ascii="Century Gothic" w:hAnsi="Century Gothic"/>
        </w:rPr>
      </w:pPr>
    </w:p>
    <w:p w14:paraId="02BBD464" w14:textId="64346FCC" w:rsidR="005F3485" w:rsidRPr="00A149A6" w:rsidRDefault="005F3485" w:rsidP="00643947">
      <w:pPr>
        <w:pStyle w:val="Heading1"/>
        <w:spacing w:before="60" w:after="60"/>
        <w:rPr>
          <w:rFonts w:ascii="Century Gothic" w:hAnsi="Century Gothic"/>
          <w:b w:val="0"/>
          <w:u w:val="single"/>
        </w:rPr>
      </w:pPr>
      <w:r w:rsidRPr="00A149A6">
        <w:rPr>
          <w:rFonts w:ascii="Century Gothic" w:hAnsi="Century Gothic"/>
          <w:b w:val="0"/>
          <w:u w:val="single"/>
        </w:rPr>
        <w:t xml:space="preserve">Electrical equipment used within </w:t>
      </w:r>
      <w:proofErr w:type="spellStart"/>
      <w:r w:rsidRPr="00A149A6">
        <w:rPr>
          <w:rFonts w:ascii="Century Gothic" w:hAnsi="Century Gothic"/>
          <w:b w:val="0"/>
          <w:u w:val="single"/>
        </w:rPr>
        <w:t>Cambs</w:t>
      </w:r>
      <w:proofErr w:type="spellEnd"/>
      <w:r w:rsidRPr="00A149A6">
        <w:rPr>
          <w:rFonts w:ascii="Century Gothic" w:hAnsi="Century Gothic"/>
          <w:b w:val="0"/>
          <w:u w:val="single"/>
        </w:rPr>
        <w:t>-P</w:t>
      </w:r>
      <w:r w:rsidR="009A46A6" w:rsidRPr="00A149A6">
        <w:rPr>
          <w:rFonts w:ascii="Century Gothic" w:hAnsi="Century Gothic"/>
          <w:b w:val="0"/>
          <w:u w:val="single"/>
        </w:rPr>
        <w:t>AT</w:t>
      </w:r>
    </w:p>
    <w:p w14:paraId="0C688091" w14:textId="77777777" w:rsidR="005F3485" w:rsidRPr="0057087B" w:rsidRDefault="005F3485" w:rsidP="00643947">
      <w:pPr>
        <w:spacing w:before="60" w:after="60"/>
        <w:jc w:val="both"/>
        <w:rPr>
          <w:rFonts w:ascii="Century Gothic" w:hAnsi="Century Gothic"/>
          <w:sz w:val="22"/>
          <w:szCs w:val="22"/>
        </w:rPr>
      </w:pPr>
      <w:r w:rsidRPr="0057087B">
        <w:rPr>
          <w:rFonts w:ascii="Century Gothic" w:hAnsi="Century Gothic"/>
          <w:sz w:val="22"/>
          <w:szCs w:val="22"/>
        </w:rPr>
        <w:t>All Electrical equipment must be safe and suitable for its intended use and must be used in accordance with manufacturer’s instructions and information, instructions and (where appropriate) training provided or arranged by the Managing Director.  In particular:</w:t>
      </w:r>
    </w:p>
    <w:p w14:paraId="2018F25A" w14:textId="77777777" w:rsidR="005F3485" w:rsidRPr="009A46A6"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9A46A6">
        <w:rPr>
          <w:rFonts w:ascii="Century Gothic" w:hAnsi="Century Gothic"/>
          <w:sz w:val="22"/>
          <w:szCs w:val="22"/>
        </w:rPr>
        <w:t>Electrical equipment must never be used with wet hands;</w:t>
      </w:r>
    </w:p>
    <w:p w14:paraId="78161898" w14:textId="77777777" w:rsidR="005F3485" w:rsidRPr="009A46A6"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9A46A6">
        <w:rPr>
          <w:rFonts w:ascii="Century Gothic" w:hAnsi="Century Gothic"/>
          <w:sz w:val="22"/>
          <w:szCs w:val="22"/>
        </w:rPr>
        <w:t xml:space="preserve">Earth connections and screens must not be interfered with; </w:t>
      </w:r>
    </w:p>
    <w:p w14:paraId="02BA7E60" w14:textId="77777777" w:rsidR="005F3485" w:rsidRPr="009A46A6"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9A46A6">
        <w:rPr>
          <w:rFonts w:ascii="Century Gothic" w:hAnsi="Century Gothic"/>
          <w:sz w:val="22"/>
          <w:szCs w:val="22"/>
        </w:rPr>
        <w:t>Electrical equipment must be positioned safely and securely (e.g. not too close to walls and partitions and allowing for adequate ventilation and cooling);</w:t>
      </w:r>
    </w:p>
    <w:p w14:paraId="478EE5CB" w14:textId="77777777" w:rsidR="005F3485" w:rsidRPr="009A46A6"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9A46A6">
        <w:rPr>
          <w:rFonts w:ascii="Century Gothic" w:hAnsi="Century Gothic"/>
          <w:sz w:val="22"/>
          <w:szCs w:val="22"/>
        </w:rPr>
        <w:t xml:space="preserve">Conductors and liquid containers (e.g. a cup of tea) must be kept clear of all  electrical equipment; </w:t>
      </w:r>
    </w:p>
    <w:p w14:paraId="50126A13" w14:textId="77777777" w:rsidR="005F3485" w:rsidRPr="009A46A6"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9A46A6">
        <w:rPr>
          <w:rFonts w:ascii="Century Gothic" w:hAnsi="Century Gothic"/>
          <w:sz w:val="22"/>
          <w:szCs w:val="22"/>
        </w:rPr>
        <w:lastRenderedPageBreak/>
        <w:t>Electrical equipment and the mains supply must not be overloaded</w:t>
      </w:r>
    </w:p>
    <w:p w14:paraId="6D7C36C3" w14:textId="77777777" w:rsidR="005F3485" w:rsidRPr="009A46A6" w:rsidRDefault="005F3485" w:rsidP="00643947">
      <w:pPr>
        <w:spacing w:before="60" w:after="60"/>
        <w:jc w:val="both"/>
        <w:rPr>
          <w:rFonts w:ascii="Century Gothic" w:hAnsi="Century Gothic"/>
          <w:sz w:val="22"/>
          <w:szCs w:val="22"/>
        </w:rPr>
      </w:pPr>
      <w:r w:rsidRPr="009A46A6">
        <w:rPr>
          <w:rFonts w:ascii="Century Gothic" w:hAnsi="Century Gothic"/>
          <w:sz w:val="22"/>
          <w:szCs w:val="22"/>
        </w:rPr>
        <w:t xml:space="preserve">All Electrical equipment and their location shall be recorded in a designated book, to enable necessary tests to be made. </w:t>
      </w:r>
    </w:p>
    <w:p w14:paraId="514DCB34" w14:textId="4A1C6712" w:rsidR="005F3485" w:rsidRPr="009A46A6" w:rsidRDefault="005F3485" w:rsidP="00643947">
      <w:pPr>
        <w:spacing w:before="60" w:after="60"/>
        <w:jc w:val="both"/>
        <w:rPr>
          <w:rFonts w:ascii="Century Gothic" w:hAnsi="Century Gothic"/>
          <w:sz w:val="22"/>
          <w:szCs w:val="22"/>
        </w:rPr>
      </w:pPr>
      <w:r w:rsidRPr="009A46A6">
        <w:rPr>
          <w:rFonts w:ascii="Century Gothic" w:hAnsi="Century Gothic"/>
          <w:sz w:val="22"/>
          <w:szCs w:val="22"/>
        </w:rPr>
        <w:t xml:space="preserve">All electrical equipment will be visually inspected and tested regularly and must normally bear a record or sticker to show this.  The results of testing shall be recorded.  Out of date test equipment must not be used. </w:t>
      </w:r>
    </w:p>
    <w:p w14:paraId="3079672D" w14:textId="77777777" w:rsidR="005F3485" w:rsidRPr="009A46A6" w:rsidRDefault="005F3485" w:rsidP="00643947">
      <w:pPr>
        <w:spacing w:before="60" w:after="60"/>
        <w:jc w:val="both"/>
        <w:rPr>
          <w:rFonts w:ascii="Century Gothic" w:hAnsi="Century Gothic"/>
          <w:sz w:val="22"/>
          <w:szCs w:val="22"/>
        </w:rPr>
      </w:pPr>
      <w:r w:rsidRPr="009A46A6">
        <w:rPr>
          <w:rFonts w:ascii="Century Gothic" w:hAnsi="Century Gothic"/>
          <w:sz w:val="22"/>
          <w:szCs w:val="22"/>
        </w:rPr>
        <w:t>Faults can occur between checks.  Therefore, Employees should look out for and pay particular attention to the following potential faults / defects:</w:t>
      </w:r>
    </w:p>
    <w:p w14:paraId="3C7808A8" w14:textId="77777777" w:rsidR="005F3485" w:rsidRPr="00D0559B"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0559B">
        <w:rPr>
          <w:rFonts w:ascii="Century Gothic" w:hAnsi="Century Gothic"/>
          <w:sz w:val="22"/>
          <w:szCs w:val="22"/>
        </w:rPr>
        <w:t xml:space="preserve">Damage to the insulating sheath around an electrical cable; </w:t>
      </w:r>
    </w:p>
    <w:p w14:paraId="63F0F0AB" w14:textId="77777777" w:rsidR="005F3485" w:rsidRPr="00D0559B"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0559B">
        <w:rPr>
          <w:rFonts w:ascii="Century Gothic" w:hAnsi="Century Gothic"/>
          <w:sz w:val="22"/>
          <w:szCs w:val="22"/>
        </w:rPr>
        <w:t>Damage to a plug;</w:t>
      </w:r>
    </w:p>
    <w:p w14:paraId="2D4DAF95" w14:textId="77777777" w:rsidR="005F3485" w:rsidRPr="00D0559B"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0559B">
        <w:rPr>
          <w:rFonts w:ascii="Century Gothic" w:hAnsi="Century Gothic"/>
          <w:sz w:val="22"/>
          <w:szCs w:val="22"/>
        </w:rPr>
        <w:t xml:space="preserve">Joints in the cable, other than due to proprietary cable connections; </w:t>
      </w:r>
    </w:p>
    <w:p w14:paraId="1855AA58" w14:textId="77777777" w:rsidR="005F3485" w:rsidRPr="00D0559B"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0559B">
        <w:rPr>
          <w:rFonts w:ascii="Century Gothic" w:hAnsi="Century Gothic"/>
          <w:sz w:val="22"/>
          <w:szCs w:val="22"/>
        </w:rPr>
        <w:t xml:space="preserve">Damage to the external casing of equipment; </w:t>
      </w:r>
    </w:p>
    <w:p w14:paraId="2974A2D3" w14:textId="77777777" w:rsidR="005F3485" w:rsidRPr="00D0559B"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0559B">
        <w:rPr>
          <w:rFonts w:ascii="Century Gothic" w:hAnsi="Century Gothic"/>
          <w:sz w:val="22"/>
          <w:szCs w:val="22"/>
        </w:rPr>
        <w:t xml:space="preserve">Overheating (this may be evident by burn marks or discoloration to plugs, casing or cables); </w:t>
      </w:r>
    </w:p>
    <w:p w14:paraId="7A973C9C" w14:textId="77777777" w:rsidR="005F3485" w:rsidRPr="00D0559B"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0559B">
        <w:rPr>
          <w:rFonts w:ascii="Century Gothic" w:hAnsi="Century Gothic"/>
          <w:sz w:val="22"/>
          <w:szCs w:val="22"/>
        </w:rPr>
        <w:t xml:space="preserve">Evidence of inappropriate use, e.g. if equipment is wet; </w:t>
      </w:r>
    </w:p>
    <w:p w14:paraId="16FD2336" w14:textId="77777777" w:rsidR="005F3485" w:rsidRPr="00D0559B"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0559B">
        <w:rPr>
          <w:rFonts w:ascii="Century Gothic" w:hAnsi="Century Gothic"/>
          <w:sz w:val="22"/>
          <w:szCs w:val="22"/>
        </w:rPr>
        <w:t>Any loose connections</w:t>
      </w:r>
    </w:p>
    <w:p w14:paraId="083C8FE2" w14:textId="77777777" w:rsidR="005F3485" w:rsidRPr="00D0559B" w:rsidRDefault="005F3485" w:rsidP="00643947">
      <w:pPr>
        <w:spacing w:before="60" w:after="60"/>
        <w:jc w:val="both"/>
        <w:rPr>
          <w:rFonts w:ascii="Century Gothic" w:hAnsi="Century Gothic"/>
          <w:sz w:val="22"/>
          <w:szCs w:val="22"/>
        </w:rPr>
      </w:pPr>
      <w:r w:rsidRPr="00D0559B">
        <w:rPr>
          <w:rFonts w:ascii="Century Gothic" w:hAnsi="Century Gothic"/>
          <w:sz w:val="22"/>
          <w:szCs w:val="22"/>
        </w:rPr>
        <w:t>Employees must report any fault or defect which they notice in any electrical equipment to the Managing Director as soon as they discover it. Faulty or defective equipment should not be used until repaired.  If electrical equipment cannot be repaired immediately, its power supply should be switched off and it should be isolated.  All equipment shall have a means of isolation which is easily accessible and identifiable. The isolation point must be secured (e.g. by removing the plug) or, if this is not possible or cannot be done safely, by attaching a clear notice (e.g. “DO</w:t>
      </w:r>
    </w:p>
    <w:p w14:paraId="16688C99" w14:textId="77777777" w:rsidR="005F3485" w:rsidRPr="00D0559B" w:rsidRDefault="005F3485" w:rsidP="00643947">
      <w:pPr>
        <w:spacing w:before="60" w:after="60"/>
        <w:jc w:val="both"/>
        <w:rPr>
          <w:rFonts w:ascii="Century Gothic" w:hAnsi="Century Gothic"/>
          <w:sz w:val="22"/>
          <w:szCs w:val="22"/>
        </w:rPr>
      </w:pPr>
      <w:r w:rsidRPr="00D0559B">
        <w:rPr>
          <w:rFonts w:ascii="Century Gothic" w:hAnsi="Century Gothic"/>
          <w:sz w:val="22"/>
          <w:szCs w:val="22"/>
        </w:rPr>
        <w:t xml:space="preserve">   NOT USE – FAULTY EQUIPMENT”).  Barriers must be used where necessary.</w:t>
      </w:r>
    </w:p>
    <w:p w14:paraId="43E6859A" w14:textId="77777777" w:rsidR="005F3485" w:rsidRPr="00D0559B" w:rsidRDefault="005F3485" w:rsidP="00643947">
      <w:pPr>
        <w:spacing w:before="60" w:after="60"/>
        <w:jc w:val="both"/>
        <w:rPr>
          <w:rFonts w:ascii="Century Gothic" w:hAnsi="Century Gothic"/>
          <w:sz w:val="22"/>
          <w:szCs w:val="22"/>
        </w:rPr>
      </w:pPr>
      <w:r w:rsidRPr="00D0559B">
        <w:rPr>
          <w:rFonts w:ascii="Century Gothic" w:hAnsi="Century Gothic"/>
          <w:sz w:val="22"/>
          <w:szCs w:val="22"/>
        </w:rPr>
        <w:t>Only adequate replacement parts shall be used (e.g. double insulated parts for double insulated equipment).</w:t>
      </w:r>
    </w:p>
    <w:p w14:paraId="7DA02B60" w14:textId="77777777" w:rsidR="005F3485" w:rsidRPr="00D0559B" w:rsidRDefault="005F3485" w:rsidP="00643947">
      <w:pPr>
        <w:spacing w:before="60" w:after="60"/>
        <w:jc w:val="both"/>
        <w:rPr>
          <w:rFonts w:ascii="Century Gothic" w:hAnsi="Century Gothic"/>
          <w:sz w:val="22"/>
          <w:szCs w:val="22"/>
        </w:rPr>
      </w:pPr>
      <w:r w:rsidRPr="00D0559B">
        <w:rPr>
          <w:rFonts w:ascii="Century Gothic" w:hAnsi="Century Gothic"/>
          <w:sz w:val="22"/>
          <w:szCs w:val="22"/>
        </w:rPr>
        <w:t>Any conducting part of a system which could conceivably become live and yet be handled (e.g. external metal casing of an electric apparatus) must be earthed.  All equipment designed with an earth shall be tested before being put into use, to ensure that it is properly earthed.</w:t>
      </w:r>
    </w:p>
    <w:p w14:paraId="04ACF831" w14:textId="40B2ABE8" w:rsidR="005F3485" w:rsidRPr="00D0559B" w:rsidRDefault="005F3485" w:rsidP="00643947">
      <w:pPr>
        <w:spacing w:before="60" w:after="60"/>
        <w:jc w:val="both"/>
        <w:rPr>
          <w:rFonts w:ascii="Century Gothic" w:hAnsi="Century Gothic"/>
          <w:sz w:val="22"/>
          <w:szCs w:val="22"/>
        </w:rPr>
      </w:pPr>
      <w:r w:rsidRPr="00D0559B">
        <w:rPr>
          <w:rFonts w:ascii="Century Gothic" w:hAnsi="Century Gothic"/>
          <w:sz w:val="22"/>
          <w:szCs w:val="22"/>
        </w:rPr>
        <w:t>Employees who are in doubt about the use of any electrical equipment or who require advice in relation to any such use o</w:t>
      </w:r>
      <w:r w:rsidR="00AA3E4B">
        <w:rPr>
          <w:rFonts w:ascii="Century Gothic" w:hAnsi="Century Gothic"/>
          <w:sz w:val="22"/>
          <w:szCs w:val="22"/>
        </w:rPr>
        <w:t>f</w:t>
      </w:r>
      <w:r w:rsidRPr="00D0559B">
        <w:rPr>
          <w:rFonts w:ascii="Century Gothic" w:hAnsi="Century Gothic"/>
          <w:sz w:val="22"/>
          <w:szCs w:val="22"/>
        </w:rPr>
        <w:t xml:space="preserve"> equipment should contact the Managing Director.</w:t>
      </w:r>
    </w:p>
    <w:p w14:paraId="31A79686" w14:textId="77777777" w:rsidR="00D63317" w:rsidRPr="004E0C83" w:rsidRDefault="00D63317" w:rsidP="00643947">
      <w:pPr>
        <w:spacing w:before="60" w:after="60"/>
        <w:jc w:val="both"/>
        <w:rPr>
          <w:rFonts w:ascii="Century Gothic" w:hAnsi="Century Gothic"/>
        </w:rPr>
      </w:pPr>
    </w:p>
    <w:p w14:paraId="50D438E1" w14:textId="77777777" w:rsidR="005F3485" w:rsidRPr="00A149A6" w:rsidRDefault="005F3485" w:rsidP="00643947">
      <w:pPr>
        <w:spacing w:before="60" w:after="60"/>
        <w:jc w:val="both"/>
        <w:rPr>
          <w:rFonts w:ascii="Century Gothic" w:hAnsi="Century Gothic"/>
          <w:u w:val="single"/>
        </w:rPr>
      </w:pPr>
      <w:r w:rsidRPr="00A149A6">
        <w:rPr>
          <w:rFonts w:ascii="Century Gothic" w:hAnsi="Century Gothic"/>
          <w:u w:val="single"/>
        </w:rPr>
        <w:t>Portable Electrical Equipment</w:t>
      </w:r>
    </w:p>
    <w:p w14:paraId="524C1043" w14:textId="77777777" w:rsidR="005F3485" w:rsidRPr="00D63317" w:rsidRDefault="005F3485" w:rsidP="00643947">
      <w:pPr>
        <w:spacing w:before="60" w:after="60"/>
        <w:jc w:val="both"/>
        <w:rPr>
          <w:rFonts w:ascii="Century Gothic" w:hAnsi="Century Gothic"/>
          <w:sz w:val="22"/>
          <w:szCs w:val="22"/>
        </w:rPr>
      </w:pPr>
      <w:r w:rsidRPr="00D63317">
        <w:rPr>
          <w:rFonts w:ascii="Century Gothic" w:hAnsi="Century Gothic"/>
          <w:sz w:val="22"/>
          <w:szCs w:val="22"/>
        </w:rPr>
        <w:t xml:space="preserve">The use of any portable electrical equipment which is not owned by </w:t>
      </w:r>
      <w:proofErr w:type="spellStart"/>
      <w:r w:rsidRPr="00D63317">
        <w:rPr>
          <w:rFonts w:ascii="Century Gothic" w:hAnsi="Century Gothic"/>
          <w:b/>
        </w:rPr>
        <w:t>Cambs</w:t>
      </w:r>
      <w:proofErr w:type="spellEnd"/>
      <w:r w:rsidRPr="00D63317">
        <w:rPr>
          <w:rFonts w:ascii="Century Gothic" w:hAnsi="Century Gothic"/>
          <w:b/>
        </w:rPr>
        <w:t>-PAT (UK) Ltd</w:t>
      </w:r>
      <w:r w:rsidRPr="00D63317">
        <w:rPr>
          <w:rFonts w:ascii="Century Gothic" w:hAnsi="Century Gothic"/>
          <w:sz w:val="22"/>
          <w:szCs w:val="22"/>
        </w:rPr>
        <w:t xml:space="preserve"> must be authorised in advance by the Managing Director and the equipment must be tested regularly. </w:t>
      </w:r>
    </w:p>
    <w:p w14:paraId="4B18BD2B" w14:textId="77777777" w:rsidR="005F3485" w:rsidRPr="00D63317" w:rsidRDefault="005F3485" w:rsidP="00643947">
      <w:pPr>
        <w:spacing w:before="60" w:after="60"/>
        <w:jc w:val="both"/>
        <w:rPr>
          <w:rFonts w:ascii="Century Gothic" w:hAnsi="Century Gothic"/>
          <w:sz w:val="22"/>
          <w:szCs w:val="22"/>
        </w:rPr>
      </w:pPr>
      <w:r w:rsidRPr="00D63317">
        <w:rPr>
          <w:rFonts w:ascii="Century Gothic" w:hAnsi="Century Gothic"/>
          <w:sz w:val="22"/>
          <w:szCs w:val="22"/>
        </w:rPr>
        <w:t xml:space="preserve">Portable equipment should be connected to the nearest socket outlet available.  Special attention should be paid to the condition of any flexible cable and its termination at the portable equipment and plug. Where possible, double insulated equipment should be used.  </w:t>
      </w:r>
    </w:p>
    <w:p w14:paraId="0F1E0ADE" w14:textId="77777777" w:rsidR="005F3485" w:rsidRPr="00D63317" w:rsidRDefault="005F3485" w:rsidP="00643947">
      <w:pPr>
        <w:spacing w:before="60" w:after="60"/>
        <w:jc w:val="both"/>
        <w:rPr>
          <w:rFonts w:ascii="Century Gothic" w:hAnsi="Century Gothic"/>
          <w:sz w:val="22"/>
          <w:szCs w:val="22"/>
        </w:rPr>
      </w:pPr>
      <w:r w:rsidRPr="00D63317">
        <w:rPr>
          <w:rFonts w:ascii="Century Gothic" w:hAnsi="Century Gothic"/>
          <w:sz w:val="22"/>
          <w:szCs w:val="22"/>
        </w:rPr>
        <w:lastRenderedPageBreak/>
        <w:t>It is recommended to unplug equipment which is not in use.  All equipment should be switched off and / or unplugged before cleaning or making adjustments.  Where possible, tools and power socket outlets should be switched off before plugging or unplugging.</w:t>
      </w:r>
    </w:p>
    <w:p w14:paraId="0E939DE0" w14:textId="77777777" w:rsidR="005F3485" w:rsidRPr="004E0C83" w:rsidRDefault="005F3485" w:rsidP="00643947">
      <w:pPr>
        <w:spacing w:before="60" w:after="60"/>
        <w:jc w:val="both"/>
        <w:rPr>
          <w:rFonts w:ascii="Century Gothic" w:hAnsi="Century Gothic"/>
        </w:rPr>
      </w:pPr>
    </w:p>
    <w:p w14:paraId="501C48D4" w14:textId="77777777" w:rsidR="005F3485" w:rsidRPr="00A149A6" w:rsidRDefault="005F3485" w:rsidP="00643947">
      <w:pPr>
        <w:spacing w:before="60" w:after="60"/>
        <w:jc w:val="both"/>
        <w:rPr>
          <w:rFonts w:ascii="Century Gothic" w:hAnsi="Century Gothic"/>
          <w:u w:val="single"/>
        </w:rPr>
      </w:pPr>
      <w:r w:rsidRPr="00A149A6">
        <w:rPr>
          <w:rFonts w:ascii="Century Gothic" w:hAnsi="Century Gothic"/>
          <w:u w:val="single"/>
        </w:rPr>
        <w:t>Fuses and similar devices</w:t>
      </w:r>
    </w:p>
    <w:p w14:paraId="6822DE88" w14:textId="77777777" w:rsidR="005F3485" w:rsidRPr="00D63317" w:rsidRDefault="005F3485" w:rsidP="00643947">
      <w:pPr>
        <w:spacing w:before="60" w:after="60"/>
        <w:jc w:val="both"/>
        <w:rPr>
          <w:rFonts w:ascii="Century Gothic" w:hAnsi="Century Gothic"/>
          <w:sz w:val="22"/>
          <w:szCs w:val="22"/>
        </w:rPr>
      </w:pPr>
      <w:r w:rsidRPr="00D63317">
        <w:rPr>
          <w:rFonts w:ascii="Century Gothic" w:hAnsi="Century Gothic"/>
          <w:sz w:val="22"/>
          <w:szCs w:val="22"/>
        </w:rPr>
        <w:t>When using any equipment, the smallest fuse compatible with it should be used, to protect the equipment and flexible cable and to reduce the risk of fire.</w:t>
      </w:r>
    </w:p>
    <w:p w14:paraId="1CBFE85E" w14:textId="77777777" w:rsidR="005F3485" w:rsidRPr="004E0C83" w:rsidRDefault="005F3485" w:rsidP="00643947">
      <w:pPr>
        <w:spacing w:before="60" w:after="60"/>
        <w:jc w:val="both"/>
        <w:rPr>
          <w:rFonts w:ascii="Century Gothic" w:hAnsi="Century Gothic"/>
        </w:rPr>
      </w:pPr>
    </w:p>
    <w:p w14:paraId="71AB782F" w14:textId="77777777" w:rsidR="005F3485" w:rsidRPr="00A149A6" w:rsidRDefault="005F3485" w:rsidP="00643947">
      <w:pPr>
        <w:spacing w:before="60" w:after="60"/>
        <w:jc w:val="both"/>
        <w:rPr>
          <w:rFonts w:ascii="Century Gothic" w:hAnsi="Century Gothic"/>
          <w:u w:val="single"/>
        </w:rPr>
      </w:pPr>
      <w:r w:rsidRPr="00A149A6">
        <w:rPr>
          <w:rFonts w:ascii="Century Gothic" w:hAnsi="Century Gothic"/>
          <w:u w:val="single"/>
        </w:rPr>
        <w:t>Electricity-related injuries</w:t>
      </w:r>
    </w:p>
    <w:p w14:paraId="5A2E9471"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In the event of any person suffering electric shock, it is important to:</w:t>
      </w:r>
    </w:p>
    <w:p w14:paraId="48018625" w14:textId="77777777" w:rsidR="005F3485" w:rsidRPr="00D63317"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63317">
        <w:rPr>
          <w:rFonts w:ascii="Century Gothic" w:hAnsi="Century Gothic"/>
          <w:sz w:val="22"/>
          <w:szCs w:val="22"/>
        </w:rPr>
        <w:t>Turn off the power and, if possible, isolate the supply;</w:t>
      </w:r>
    </w:p>
    <w:p w14:paraId="7D842423" w14:textId="77777777" w:rsidR="005F3485" w:rsidRPr="00D63317"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63317">
        <w:rPr>
          <w:rFonts w:ascii="Century Gothic" w:hAnsi="Century Gothic"/>
          <w:sz w:val="22"/>
          <w:szCs w:val="22"/>
        </w:rPr>
        <w:t xml:space="preserve">Call first aider (s).  Medical help must be called if the victim appears to be unconscious; </w:t>
      </w:r>
    </w:p>
    <w:p w14:paraId="516B45BB" w14:textId="77777777" w:rsidR="005F3485" w:rsidRPr="00D63317" w:rsidRDefault="005F3485" w:rsidP="00643947">
      <w:pPr>
        <w:pStyle w:val="ListParagraph"/>
        <w:numPr>
          <w:ilvl w:val="0"/>
          <w:numId w:val="23"/>
        </w:numPr>
        <w:spacing w:before="60" w:after="60"/>
        <w:ind w:left="357" w:hanging="357"/>
        <w:contextualSpacing w:val="0"/>
        <w:jc w:val="both"/>
        <w:rPr>
          <w:rFonts w:ascii="Century Gothic" w:hAnsi="Century Gothic"/>
          <w:sz w:val="22"/>
          <w:szCs w:val="22"/>
        </w:rPr>
      </w:pPr>
      <w:r w:rsidRPr="00D63317">
        <w:rPr>
          <w:rFonts w:ascii="Century Gothic" w:hAnsi="Century Gothic"/>
          <w:sz w:val="22"/>
          <w:szCs w:val="22"/>
        </w:rPr>
        <w:t>Not touch the victim, but try to move him / her out of contact with the live equipment using a non-conducting object such as a wooden broom handle (e.g. by moving the equipment).  In so far as possible, the victim should not be moved.</w:t>
      </w:r>
    </w:p>
    <w:p w14:paraId="1B5EE9E2"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All electrical burns (other than very minor and superficial burns) must be inspected by a qualified medical practitioner.  Burns can be cooled with clean water and covered with a clean dry cloth or burn dressing.</w:t>
      </w:r>
    </w:p>
    <w:p w14:paraId="233F3980"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 xml:space="preserve">All electricity related injuries must be reported to the Managing Director in accordance with the procedure set out in this Policy’s section on Reporting of Accident.  Electrocution is reportable to the Local Enforcing Authority under Reporting of Injuries, Diseases and Dangerous Occurrences Regulations </w:t>
      </w:r>
      <w:r w:rsidR="0043605E" w:rsidRPr="000F662E">
        <w:rPr>
          <w:rFonts w:ascii="Century Gothic" w:hAnsi="Century Gothic"/>
          <w:sz w:val="22"/>
          <w:szCs w:val="22"/>
        </w:rPr>
        <w:t>2013</w:t>
      </w:r>
      <w:r w:rsidRPr="000F662E">
        <w:rPr>
          <w:rFonts w:ascii="Century Gothic" w:hAnsi="Century Gothic"/>
          <w:sz w:val="22"/>
          <w:szCs w:val="22"/>
        </w:rPr>
        <w:t>.</w:t>
      </w:r>
    </w:p>
    <w:p w14:paraId="7CE36E24" w14:textId="77777777" w:rsidR="000F662E" w:rsidRDefault="000F662E" w:rsidP="00643947">
      <w:pPr>
        <w:spacing w:before="60" w:after="60"/>
        <w:jc w:val="both"/>
        <w:rPr>
          <w:rFonts w:ascii="Century Gothic" w:hAnsi="Century Gothic"/>
        </w:rPr>
      </w:pPr>
    </w:p>
    <w:p w14:paraId="504A7FEF" w14:textId="77777777" w:rsidR="00B3553D" w:rsidRPr="004E0C83" w:rsidRDefault="00B3553D" w:rsidP="00B3553D">
      <w:pPr>
        <w:spacing w:before="60" w:after="60"/>
        <w:jc w:val="both"/>
        <w:rPr>
          <w:rFonts w:ascii="Century Gothic" w:hAnsi="Century Gothic"/>
        </w:rPr>
      </w:pPr>
      <w:r w:rsidRPr="004E0C83">
        <w:rPr>
          <w:rFonts w:ascii="Century Gothic" w:hAnsi="Century Gothic"/>
          <w:b/>
        </w:rPr>
        <w:t>Microwave equipment</w:t>
      </w:r>
    </w:p>
    <w:p w14:paraId="1C7CADDA" w14:textId="77777777" w:rsidR="00A149A6" w:rsidRPr="004E0C83" w:rsidRDefault="00A149A6" w:rsidP="00A149A6">
      <w:pPr>
        <w:spacing w:before="60" w:after="60"/>
        <w:jc w:val="both"/>
        <w:rPr>
          <w:rFonts w:ascii="Century Gothic" w:hAnsi="Century Gothic"/>
        </w:rPr>
      </w:pPr>
    </w:p>
    <w:p w14:paraId="551AD6BB" w14:textId="77777777" w:rsidR="00B3553D" w:rsidRPr="00D63317" w:rsidRDefault="00B3553D" w:rsidP="00B3553D">
      <w:pPr>
        <w:spacing w:before="60" w:after="60"/>
        <w:jc w:val="both"/>
        <w:rPr>
          <w:rFonts w:ascii="Century Gothic" w:hAnsi="Century Gothic"/>
          <w:sz w:val="22"/>
          <w:szCs w:val="22"/>
        </w:rPr>
      </w:pPr>
      <w:r w:rsidRPr="00D63317">
        <w:rPr>
          <w:rFonts w:ascii="Century Gothic" w:hAnsi="Century Gothic"/>
          <w:sz w:val="22"/>
          <w:szCs w:val="22"/>
        </w:rPr>
        <w:t xml:space="preserve">There shall be arrangements for periodic examination of radiation levels outside microwave ovens.  Damaged microwave ovens must be labelled as such, their plug removed (where this can be done safely) and a notice attached saying (“FAULTY OVEN – DO NOT USE”).  A defective oven must not be used until fully repaired.  Any fault / damage must be reported to Managing Director. </w:t>
      </w:r>
    </w:p>
    <w:p w14:paraId="55A92466" w14:textId="6798990D" w:rsidR="005F3485" w:rsidRPr="00E8244E" w:rsidRDefault="005F3485" w:rsidP="00643947">
      <w:pPr>
        <w:spacing w:before="60" w:after="60"/>
        <w:jc w:val="both"/>
        <w:rPr>
          <w:rFonts w:ascii="Century Gothic" w:hAnsi="Century Gothic"/>
        </w:rPr>
      </w:pPr>
    </w:p>
    <w:p w14:paraId="54E638EA" w14:textId="61A89091" w:rsidR="005F3485" w:rsidRPr="00E8244E" w:rsidRDefault="00785573" w:rsidP="00643947">
      <w:pPr>
        <w:spacing w:before="60" w:after="60"/>
        <w:rPr>
          <w:rFonts w:ascii="Century Gothic" w:hAnsi="Century Gothic"/>
          <w:b/>
        </w:rPr>
      </w:pPr>
      <w:r>
        <w:rPr>
          <w:rFonts w:ascii="Century Gothic" w:hAnsi="Century Gothic"/>
          <w:b/>
        </w:rPr>
        <w:t>Fire Precautions and Procedures</w:t>
      </w:r>
    </w:p>
    <w:p w14:paraId="1F225D60" w14:textId="77777777" w:rsidR="005F3485" w:rsidRPr="00E8244E" w:rsidRDefault="005F3485" w:rsidP="00643947">
      <w:pPr>
        <w:spacing w:before="60" w:after="60"/>
        <w:jc w:val="both"/>
        <w:rPr>
          <w:rFonts w:ascii="Century Gothic" w:hAnsi="Century Gothic"/>
        </w:rPr>
      </w:pPr>
    </w:p>
    <w:p w14:paraId="0464E2BA" w14:textId="77777777" w:rsidR="00F0322B" w:rsidRPr="008A7A5E" w:rsidRDefault="00F0322B" w:rsidP="00643947">
      <w:pPr>
        <w:spacing w:before="60" w:after="60"/>
        <w:jc w:val="both"/>
        <w:rPr>
          <w:rFonts w:ascii="Century Gothic" w:hAnsi="Century Gothic"/>
          <w:u w:val="single"/>
        </w:rPr>
      </w:pPr>
      <w:r w:rsidRPr="008A7A5E">
        <w:rPr>
          <w:rFonts w:ascii="Century Gothic" w:hAnsi="Century Gothic"/>
          <w:u w:val="single"/>
        </w:rPr>
        <w:t>Fire Risk Assessment</w:t>
      </w:r>
    </w:p>
    <w:p w14:paraId="2D5AAB8D" w14:textId="2179ACF0" w:rsidR="00F0322B" w:rsidRPr="000F662E" w:rsidRDefault="00F0322B" w:rsidP="00643947">
      <w:pPr>
        <w:spacing w:before="60" w:after="60"/>
        <w:jc w:val="both"/>
        <w:rPr>
          <w:rFonts w:ascii="Century Gothic" w:hAnsi="Century Gothic"/>
          <w:sz w:val="22"/>
          <w:szCs w:val="22"/>
        </w:rPr>
      </w:pPr>
      <w:r w:rsidRPr="000F662E">
        <w:rPr>
          <w:rFonts w:ascii="Century Gothic" w:hAnsi="Century Gothic"/>
          <w:sz w:val="22"/>
          <w:szCs w:val="22"/>
        </w:rPr>
        <w:t xml:space="preserve">The Managing Director is responsible for ensuring </w:t>
      </w:r>
      <w:r w:rsidR="00072CB4" w:rsidRPr="000F662E">
        <w:rPr>
          <w:rFonts w:ascii="Century Gothic" w:hAnsi="Century Gothic"/>
          <w:sz w:val="22"/>
          <w:szCs w:val="22"/>
        </w:rPr>
        <w:t xml:space="preserve">a </w:t>
      </w:r>
      <w:r w:rsidRPr="000F662E">
        <w:rPr>
          <w:rFonts w:ascii="Century Gothic" w:hAnsi="Century Gothic"/>
          <w:sz w:val="22"/>
          <w:szCs w:val="22"/>
        </w:rPr>
        <w:t>fire risk assessment is undertaken and maintained</w:t>
      </w:r>
      <w:r w:rsidR="00072CB4" w:rsidRPr="000F662E">
        <w:rPr>
          <w:rFonts w:ascii="Century Gothic" w:hAnsi="Century Gothic"/>
          <w:sz w:val="22"/>
          <w:szCs w:val="22"/>
        </w:rPr>
        <w:t xml:space="preserve"> and its findings are used to prepare an emergency plan for the building</w:t>
      </w:r>
      <w:r w:rsidRPr="000F662E">
        <w:rPr>
          <w:rFonts w:ascii="Century Gothic" w:hAnsi="Century Gothic"/>
          <w:sz w:val="22"/>
          <w:szCs w:val="22"/>
        </w:rPr>
        <w:t>.</w:t>
      </w:r>
    </w:p>
    <w:p w14:paraId="0A73F99F" w14:textId="77777777" w:rsidR="00F0322B" w:rsidRDefault="00F0322B" w:rsidP="00643947">
      <w:pPr>
        <w:spacing w:before="60" w:after="60"/>
        <w:jc w:val="both"/>
        <w:rPr>
          <w:rFonts w:ascii="Century Gothic" w:hAnsi="Century Gothic"/>
          <w:b/>
        </w:rPr>
      </w:pPr>
    </w:p>
    <w:p w14:paraId="53EC3BDE" w14:textId="77777777" w:rsidR="00AA3E4B" w:rsidRDefault="00AA3E4B" w:rsidP="00643947">
      <w:pPr>
        <w:spacing w:before="60" w:after="60"/>
        <w:jc w:val="both"/>
        <w:rPr>
          <w:rFonts w:ascii="Century Gothic" w:hAnsi="Century Gothic"/>
          <w:b/>
        </w:rPr>
      </w:pPr>
    </w:p>
    <w:p w14:paraId="1E3C017C" w14:textId="235CCACC" w:rsidR="005F3485" w:rsidRPr="008A7A5E" w:rsidRDefault="005F3485" w:rsidP="00643947">
      <w:pPr>
        <w:spacing w:before="60" w:after="60"/>
        <w:jc w:val="both"/>
        <w:rPr>
          <w:rFonts w:ascii="Century Gothic" w:hAnsi="Century Gothic"/>
          <w:u w:val="single"/>
        </w:rPr>
      </w:pPr>
      <w:r w:rsidRPr="008A7A5E">
        <w:rPr>
          <w:rFonts w:ascii="Century Gothic" w:hAnsi="Century Gothic"/>
          <w:u w:val="single"/>
        </w:rPr>
        <w:lastRenderedPageBreak/>
        <w:t xml:space="preserve">Precautions and </w:t>
      </w:r>
      <w:r w:rsidR="00785573">
        <w:rPr>
          <w:rFonts w:ascii="Century Gothic" w:hAnsi="Century Gothic"/>
          <w:u w:val="single"/>
        </w:rPr>
        <w:t>M</w:t>
      </w:r>
      <w:r w:rsidRPr="008A7A5E">
        <w:rPr>
          <w:rFonts w:ascii="Century Gothic" w:hAnsi="Century Gothic"/>
          <w:u w:val="single"/>
        </w:rPr>
        <w:t>easures</w:t>
      </w:r>
    </w:p>
    <w:p w14:paraId="7F11B8C7"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All Employees and Visitors are required to familiarise themselves with the position of fire alarms, telephones and fire extinguishers nearest to them and their place of work and of all exits and routes to emergency exits of the</w:t>
      </w:r>
      <w:r w:rsidR="0043605E" w:rsidRPr="000F662E">
        <w:rPr>
          <w:rFonts w:ascii="Century Gothic" w:hAnsi="Century Gothic"/>
          <w:sz w:val="22"/>
          <w:szCs w:val="22"/>
        </w:rPr>
        <w:t xml:space="preserve"> building(s) in which they work</w:t>
      </w:r>
      <w:r w:rsidRPr="000F662E">
        <w:rPr>
          <w:rFonts w:ascii="Century Gothic" w:hAnsi="Century Gothic"/>
          <w:sz w:val="22"/>
          <w:szCs w:val="22"/>
        </w:rPr>
        <w:t xml:space="preserve"> or which they visit.</w:t>
      </w:r>
    </w:p>
    <w:p w14:paraId="65EA961D"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All exits and exit routes must be kept clear and must allow safe and free passage in the event of fire.  Corridors and staircases should not be used as working or storage areas.  All exit doors should be able to be opened easily and immediately from within (in the direction of escape) and without the need for a key.  Fire doors must be kept closed at all times, except when actually used or when large items have to be moved through them – after which they should be closed as quickly as possible.</w:t>
      </w:r>
    </w:p>
    <w:p w14:paraId="738DBF0F"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Emergency routes and exits shall be indicated by clear signs and, where necessary, shall be illuminated.</w:t>
      </w:r>
    </w:p>
    <w:p w14:paraId="1FE78B34" w14:textId="77777777" w:rsidR="005F3485" w:rsidRPr="004E0C83" w:rsidRDefault="005F3485" w:rsidP="00643947">
      <w:pPr>
        <w:spacing w:before="60" w:after="60"/>
        <w:jc w:val="both"/>
        <w:rPr>
          <w:rFonts w:ascii="Century Gothic" w:hAnsi="Century Gothic"/>
        </w:rPr>
      </w:pPr>
    </w:p>
    <w:p w14:paraId="10D3FAF9" w14:textId="77777777" w:rsidR="005F3485" w:rsidRPr="00785573" w:rsidRDefault="005F3485" w:rsidP="00643947">
      <w:pPr>
        <w:spacing w:before="60" w:after="60"/>
        <w:jc w:val="both"/>
        <w:rPr>
          <w:rFonts w:ascii="Century Gothic" w:hAnsi="Century Gothic"/>
          <w:u w:val="single"/>
        </w:rPr>
      </w:pPr>
      <w:r w:rsidRPr="00785573">
        <w:rPr>
          <w:rFonts w:ascii="Century Gothic" w:hAnsi="Century Gothic"/>
          <w:u w:val="single"/>
        </w:rPr>
        <w:t>In the event of fire</w:t>
      </w:r>
    </w:p>
    <w:p w14:paraId="2F4FD4F6" w14:textId="15BC5AEA"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Any Employee / Visitor who discovers a fire is required to shout “FIRE” and activate the nearest fire alarm</w:t>
      </w:r>
      <w:r w:rsidR="00190301" w:rsidRPr="000F662E">
        <w:rPr>
          <w:rFonts w:ascii="Century Gothic" w:hAnsi="Century Gothic"/>
          <w:sz w:val="22"/>
          <w:szCs w:val="22"/>
        </w:rPr>
        <w:t xml:space="preserve"> (on Clients’ premises)</w:t>
      </w:r>
      <w:r w:rsidRPr="000F662E">
        <w:rPr>
          <w:rFonts w:ascii="Century Gothic" w:hAnsi="Century Gothic"/>
          <w:sz w:val="22"/>
          <w:szCs w:val="22"/>
        </w:rPr>
        <w:t xml:space="preserve">.  Fires should only be tackled if it is safe to do so; there is a clear escape route; there are fire extinguishers of the appropriate type and the Employee / Visitor is trained and confident in use of fire extinguishers.  Employees should not tackle fires larger than a burning wastepaper basket. If the Employee / Visitor considers it unsafe to tackle the fire, </w:t>
      </w:r>
      <w:r w:rsidR="00C12577">
        <w:rPr>
          <w:rFonts w:ascii="Century Gothic" w:hAnsi="Century Gothic"/>
          <w:sz w:val="22"/>
          <w:szCs w:val="22"/>
        </w:rPr>
        <w:t>he / she</w:t>
      </w:r>
      <w:r w:rsidRPr="000F662E">
        <w:rPr>
          <w:rFonts w:ascii="Century Gothic" w:hAnsi="Century Gothic"/>
          <w:sz w:val="22"/>
          <w:szCs w:val="22"/>
        </w:rPr>
        <w:t xml:space="preserve"> should evacuate the premises immediately by the shortest possible route, go to his / her designated assembly point and report to the Designated Employee.</w:t>
      </w:r>
    </w:p>
    <w:p w14:paraId="24A9A52E"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 xml:space="preserve">An Employee / Visitor who hears the fire alarm should leave the building immediately and report at his / her assembly point.  If there is time, Employees should close all doors and windows.  Employees and Visitors must not stop to collect personal belongings.  Employees / Visitors should not use lifts unless instructed to do so by the emergency services. </w:t>
      </w:r>
    </w:p>
    <w:p w14:paraId="1B3297F3"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Employees and Visitors must remain in their assembly point (or move to any other area when directed by the Designated Employee or emergency services) until authorised to re-enter the building.</w:t>
      </w:r>
    </w:p>
    <w:p w14:paraId="7EFC0EA1"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 xml:space="preserve">On completion of evacuation, the Designated Employee must be able to confirm that all Employees and Visitors evacuated the premises and / or whether there are any remaining Employees and Visitors within the premises and, if so, their identity. </w:t>
      </w:r>
    </w:p>
    <w:p w14:paraId="26CA3006" w14:textId="77777777" w:rsidR="005F3485" w:rsidRPr="000F662E" w:rsidRDefault="005F3485" w:rsidP="00643947">
      <w:pPr>
        <w:spacing w:before="60" w:after="60"/>
        <w:jc w:val="both"/>
        <w:rPr>
          <w:rFonts w:ascii="Century Gothic" w:hAnsi="Century Gothic"/>
          <w:sz w:val="22"/>
          <w:szCs w:val="22"/>
        </w:rPr>
      </w:pPr>
      <w:r w:rsidRPr="000F662E">
        <w:rPr>
          <w:rFonts w:ascii="Century Gothic" w:hAnsi="Century Gothic"/>
          <w:sz w:val="22"/>
          <w:szCs w:val="22"/>
        </w:rPr>
        <w:t xml:space="preserve">Every event of fire </w:t>
      </w:r>
      <w:r w:rsidR="00190301" w:rsidRPr="000F662E">
        <w:rPr>
          <w:rFonts w:ascii="Century Gothic" w:hAnsi="Century Gothic"/>
          <w:sz w:val="22"/>
          <w:szCs w:val="22"/>
        </w:rPr>
        <w:t xml:space="preserve">at </w:t>
      </w:r>
      <w:proofErr w:type="spellStart"/>
      <w:r w:rsidR="00190301" w:rsidRPr="000F662E">
        <w:rPr>
          <w:rFonts w:ascii="Century Gothic" w:hAnsi="Century Gothic"/>
          <w:b/>
          <w:sz w:val="22"/>
          <w:szCs w:val="22"/>
        </w:rPr>
        <w:t>Cambs</w:t>
      </w:r>
      <w:proofErr w:type="spellEnd"/>
      <w:r w:rsidR="00190301" w:rsidRPr="000F662E">
        <w:rPr>
          <w:rFonts w:ascii="Century Gothic" w:hAnsi="Century Gothic"/>
          <w:b/>
          <w:sz w:val="22"/>
          <w:szCs w:val="22"/>
        </w:rPr>
        <w:t xml:space="preserve"> PAT (UK) Limited</w:t>
      </w:r>
      <w:r w:rsidR="00190301" w:rsidRPr="000F662E">
        <w:rPr>
          <w:rFonts w:ascii="Century Gothic" w:hAnsi="Century Gothic"/>
          <w:sz w:val="22"/>
          <w:szCs w:val="22"/>
        </w:rPr>
        <w:t xml:space="preserve"> offices </w:t>
      </w:r>
      <w:r w:rsidRPr="000F662E">
        <w:rPr>
          <w:rFonts w:ascii="Century Gothic" w:hAnsi="Century Gothic"/>
          <w:sz w:val="22"/>
          <w:szCs w:val="22"/>
        </w:rPr>
        <w:t xml:space="preserve">shall be reported to and recorded in writing to the Managing Director (immediately after the event) who shall then report this to the Health and Safety Executive as required by RIDDOR </w:t>
      </w:r>
      <w:r w:rsidR="0043605E" w:rsidRPr="000F662E">
        <w:rPr>
          <w:rFonts w:ascii="Century Gothic" w:hAnsi="Century Gothic"/>
          <w:sz w:val="22"/>
          <w:szCs w:val="22"/>
        </w:rPr>
        <w:t>2013</w:t>
      </w:r>
      <w:r w:rsidRPr="000F662E">
        <w:rPr>
          <w:rFonts w:ascii="Century Gothic" w:hAnsi="Century Gothic"/>
          <w:sz w:val="22"/>
          <w:szCs w:val="22"/>
        </w:rPr>
        <w:t>. Any fire outbreak must be investigated and suitable procedures and / or arrangements put in place to prevent the future occurrence of similar incidents.</w:t>
      </w:r>
    </w:p>
    <w:p w14:paraId="35A121A2" w14:textId="77777777" w:rsidR="005F3485" w:rsidRPr="004E0C83" w:rsidRDefault="005F3485" w:rsidP="00643947">
      <w:pPr>
        <w:spacing w:before="60" w:after="60"/>
        <w:jc w:val="both"/>
        <w:rPr>
          <w:rFonts w:ascii="Century Gothic" w:hAnsi="Century Gothic"/>
        </w:rPr>
      </w:pPr>
    </w:p>
    <w:p w14:paraId="01941A53" w14:textId="77777777" w:rsidR="005F3485" w:rsidRPr="00BE2B3F" w:rsidRDefault="005F3485" w:rsidP="00643947">
      <w:pPr>
        <w:spacing w:before="60" w:after="60"/>
        <w:jc w:val="both"/>
        <w:rPr>
          <w:rFonts w:ascii="Century Gothic" w:hAnsi="Century Gothic"/>
          <w:u w:val="single"/>
        </w:rPr>
      </w:pPr>
      <w:r w:rsidRPr="00BE2B3F">
        <w:rPr>
          <w:rFonts w:ascii="Century Gothic" w:hAnsi="Century Gothic"/>
          <w:u w:val="single"/>
        </w:rPr>
        <w:t>Fire Extinguishers</w:t>
      </w:r>
    </w:p>
    <w:p w14:paraId="29C286CB" w14:textId="77777777" w:rsidR="005F3485" w:rsidRPr="00184C49" w:rsidRDefault="005F3485" w:rsidP="00643947">
      <w:pPr>
        <w:spacing w:before="60" w:after="60"/>
        <w:jc w:val="both"/>
        <w:rPr>
          <w:rFonts w:ascii="Century Gothic" w:hAnsi="Century Gothic"/>
          <w:b/>
          <w:sz w:val="22"/>
          <w:szCs w:val="22"/>
        </w:rPr>
      </w:pPr>
      <w:r w:rsidRPr="000F662E">
        <w:rPr>
          <w:rFonts w:ascii="Century Gothic" w:hAnsi="Century Gothic"/>
          <w:sz w:val="22"/>
          <w:szCs w:val="22"/>
        </w:rPr>
        <w:lastRenderedPageBreak/>
        <w:t xml:space="preserve">Prompt and correct use of fire extinguishers can prevent a fire from spreading.  The correct type of fire extinguisher must be used, to avoid increased risk and danger to the operator. Training in use of fire extinguishers must be arranged through the Managing Director.  </w:t>
      </w:r>
      <w:r w:rsidRPr="00184C49">
        <w:rPr>
          <w:rFonts w:ascii="Century Gothic" w:hAnsi="Century Gothic"/>
          <w:b/>
          <w:sz w:val="22"/>
          <w:szCs w:val="22"/>
        </w:rPr>
        <w:t>Water and water-based extinguishers must never be used on electrical fires.</w:t>
      </w:r>
    </w:p>
    <w:p w14:paraId="26B9ECC5" w14:textId="77777777" w:rsidR="000C248C" w:rsidRDefault="000C248C" w:rsidP="00643947">
      <w:pPr>
        <w:spacing w:before="60" w:after="60"/>
        <w:jc w:val="both"/>
        <w:rPr>
          <w:rFonts w:ascii="Century Gothic" w:hAnsi="Century Gothic"/>
          <w:b/>
          <w:i/>
        </w:rPr>
      </w:pPr>
    </w:p>
    <w:p w14:paraId="3BF99EC6" w14:textId="2381A03A" w:rsidR="005F3485" w:rsidRPr="00B40DD3" w:rsidRDefault="0052102A" w:rsidP="00643947">
      <w:pPr>
        <w:spacing w:before="60" w:after="60"/>
        <w:jc w:val="both"/>
        <w:rPr>
          <w:rFonts w:ascii="Century Gothic" w:hAnsi="Century Gothic"/>
          <w:b/>
        </w:rPr>
      </w:pPr>
      <w:r>
        <w:rPr>
          <w:rFonts w:ascii="Century Gothic" w:hAnsi="Century Gothic"/>
          <w:b/>
        </w:rPr>
        <w:t>First Aid</w:t>
      </w:r>
    </w:p>
    <w:p w14:paraId="262C7442" w14:textId="77777777" w:rsidR="0052102A" w:rsidRPr="004E0C83" w:rsidRDefault="0052102A" w:rsidP="0052102A">
      <w:pPr>
        <w:spacing w:before="60" w:after="60"/>
        <w:jc w:val="both"/>
        <w:rPr>
          <w:rFonts w:ascii="Century Gothic" w:hAnsi="Century Gothic"/>
        </w:rPr>
      </w:pPr>
    </w:p>
    <w:p w14:paraId="724CD2F7" w14:textId="77777777" w:rsidR="005F3485" w:rsidRPr="00184C49" w:rsidRDefault="005F3485" w:rsidP="00643947">
      <w:pPr>
        <w:spacing w:before="60" w:after="60"/>
        <w:jc w:val="both"/>
        <w:rPr>
          <w:rFonts w:ascii="Century Gothic" w:hAnsi="Century Gothic"/>
          <w:sz w:val="22"/>
          <w:szCs w:val="22"/>
        </w:rPr>
      </w:pPr>
      <w:r w:rsidRPr="00184C49">
        <w:rPr>
          <w:rFonts w:ascii="Century Gothic" w:hAnsi="Century Gothic"/>
          <w:sz w:val="22"/>
          <w:szCs w:val="22"/>
        </w:rPr>
        <w:t>It is the responsibility of the Managing Director to maintain ade</w:t>
      </w:r>
      <w:r w:rsidR="007E6CAE" w:rsidRPr="00184C49">
        <w:rPr>
          <w:rFonts w:ascii="Century Gothic" w:hAnsi="Century Gothic"/>
          <w:sz w:val="22"/>
          <w:szCs w:val="22"/>
        </w:rPr>
        <w:t>quately stocked first aid boxes;</w:t>
      </w:r>
      <w:r w:rsidR="000C248C" w:rsidRPr="00184C49">
        <w:rPr>
          <w:rFonts w:ascii="Century Gothic" w:hAnsi="Century Gothic"/>
          <w:sz w:val="22"/>
          <w:szCs w:val="22"/>
        </w:rPr>
        <w:t xml:space="preserve"> </w:t>
      </w:r>
      <w:r w:rsidR="007C2353" w:rsidRPr="00184C49">
        <w:rPr>
          <w:rFonts w:ascii="Century Gothic" w:hAnsi="Century Gothic"/>
          <w:sz w:val="22"/>
          <w:szCs w:val="22"/>
        </w:rPr>
        <w:t xml:space="preserve">nominate appointed persons and </w:t>
      </w:r>
      <w:r w:rsidR="007E6CAE" w:rsidRPr="00184C49">
        <w:rPr>
          <w:rFonts w:ascii="Century Gothic" w:hAnsi="Century Gothic"/>
          <w:sz w:val="22"/>
          <w:szCs w:val="22"/>
        </w:rPr>
        <w:t>provide first aid notices detailing what the arrangements are.</w:t>
      </w:r>
    </w:p>
    <w:p w14:paraId="0846410D" w14:textId="77777777" w:rsidR="005F3485" w:rsidRPr="00184C49" w:rsidRDefault="005F3485" w:rsidP="00643947">
      <w:pPr>
        <w:spacing w:before="60" w:after="60"/>
        <w:jc w:val="both"/>
        <w:rPr>
          <w:rFonts w:ascii="Century Gothic" w:hAnsi="Century Gothic"/>
          <w:sz w:val="22"/>
          <w:szCs w:val="22"/>
        </w:rPr>
      </w:pPr>
      <w:r w:rsidRPr="00184C49">
        <w:rPr>
          <w:rFonts w:ascii="Century Gothic" w:hAnsi="Century Gothic"/>
          <w:sz w:val="22"/>
          <w:szCs w:val="22"/>
        </w:rPr>
        <w:t xml:space="preserve">Mobile Employees shall </w:t>
      </w:r>
      <w:r w:rsidR="007E6CAE" w:rsidRPr="00184C49">
        <w:rPr>
          <w:rFonts w:ascii="Century Gothic" w:hAnsi="Century Gothic"/>
          <w:sz w:val="22"/>
          <w:szCs w:val="22"/>
        </w:rPr>
        <w:t xml:space="preserve">establish the first aid arrangements </w:t>
      </w:r>
      <w:r w:rsidR="007163A9" w:rsidRPr="00184C49">
        <w:rPr>
          <w:rFonts w:ascii="Century Gothic" w:hAnsi="Century Gothic"/>
          <w:sz w:val="22"/>
          <w:szCs w:val="22"/>
        </w:rPr>
        <w:t xml:space="preserve">when they arrive on the </w:t>
      </w:r>
      <w:proofErr w:type="gramStart"/>
      <w:r w:rsidR="007163A9" w:rsidRPr="00184C49">
        <w:rPr>
          <w:rFonts w:ascii="Century Gothic" w:hAnsi="Century Gothic"/>
          <w:sz w:val="22"/>
          <w:szCs w:val="22"/>
        </w:rPr>
        <w:t>customers</w:t>
      </w:r>
      <w:proofErr w:type="gramEnd"/>
      <w:r w:rsidR="007163A9" w:rsidRPr="00184C49">
        <w:rPr>
          <w:rFonts w:ascii="Century Gothic" w:hAnsi="Century Gothic"/>
          <w:sz w:val="22"/>
          <w:szCs w:val="22"/>
        </w:rPr>
        <w:t xml:space="preserve"> site.</w:t>
      </w:r>
    </w:p>
    <w:p w14:paraId="0A3A31D2" w14:textId="369EE19D" w:rsidR="005F3485" w:rsidRPr="004E0C83" w:rsidRDefault="005F3485" w:rsidP="00643947">
      <w:pPr>
        <w:spacing w:before="60" w:after="60"/>
        <w:jc w:val="both"/>
        <w:rPr>
          <w:rFonts w:ascii="Century Gothic" w:hAnsi="Century Gothic"/>
        </w:rPr>
      </w:pPr>
    </w:p>
    <w:p w14:paraId="136D0049" w14:textId="0E95DC63" w:rsidR="005F3485" w:rsidRPr="004E0C83" w:rsidRDefault="0052102A" w:rsidP="00643947">
      <w:pPr>
        <w:pStyle w:val="Heading1"/>
        <w:spacing w:before="60" w:after="60"/>
        <w:rPr>
          <w:rFonts w:ascii="Century Gothic" w:hAnsi="Century Gothic"/>
        </w:rPr>
      </w:pPr>
      <w:r>
        <w:rPr>
          <w:rFonts w:ascii="Century Gothic" w:hAnsi="Century Gothic"/>
        </w:rPr>
        <w:t>Accidents</w:t>
      </w:r>
    </w:p>
    <w:p w14:paraId="57B0B4A1" w14:textId="77777777" w:rsidR="005F3485" w:rsidRPr="004E0C83" w:rsidRDefault="005F3485" w:rsidP="00643947">
      <w:pPr>
        <w:spacing w:before="60" w:after="60"/>
        <w:jc w:val="both"/>
        <w:rPr>
          <w:rFonts w:ascii="Century Gothic" w:hAnsi="Century Gothic"/>
        </w:rPr>
      </w:pPr>
    </w:p>
    <w:p w14:paraId="1D5CBF65" w14:textId="77777777" w:rsidR="001A535B" w:rsidRPr="002E6DAD" w:rsidRDefault="001A535B" w:rsidP="001A535B">
      <w:pPr>
        <w:spacing w:before="60" w:after="60"/>
        <w:jc w:val="both"/>
        <w:rPr>
          <w:rFonts w:ascii="Century Gothic" w:hAnsi="Century Gothic"/>
          <w:sz w:val="22"/>
          <w:szCs w:val="22"/>
        </w:rPr>
      </w:pPr>
      <w:r w:rsidRPr="002E6DAD">
        <w:rPr>
          <w:rFonts w:ascii="Century Gothic" w:hAnsi="Century Gothic"/>
          <w:sz w:val="22"/>
          <w:szCs w:val="22"/>
        </w:rPr>
        <w:t xml:space="preserve">Any accident at work or in connection with work (whether involving an Employee, Visitor or other person, whenever and wherever it occurs on </w:t>
      </w:r>
      <w:proofErr w:type="spellStart"/>
      <w:r w:rsidRPr="002E6DAD">
        <w:rPr>
          <w:rFonts w:ascii="Century Gothic" w:hAnsi="Century Gothic"/>
          <w:b/>
          <w:sz w:val="22"/>
          <w:szCs w:val="22"/>
        </w:rPr>
        <w:t>Cambs</w:t>
      </w:r>
      <w:proofErr w:type="spellEnd"/>
      <w:r w:rsidRPr="002E6DAD">
        <w:rPr>
          <w:rFonts w:ascii="Century Gothic" w:hAnsi="Century Gothic"/>
          <w:b/>
          <w:sz w:val="22"/>
          <w:szCs w:val="22"/>
        </w:rPr>
        <w:t>-PAT (UK) Ltd</w:t>
      </w:r>
      <w:r w:rsidRPr="002E6DAD">
        <w:rPr>
          <w:rFonts w:ascii="Century Gothic" w:hAnsi="Century Gothic"/>
          <w:sz w:val="22"/>
          <w:szCs w:val="22"/>
        </w:rPr>
        <w:t xml:space="preserve"> premises) must be reported immediately and fully to the Managing Director (first verbally and then in writing) who shall arrange for the accident to be investigated and for a written report to be prepared.</w:t>
      </w:r>
    </w:p>
    <w:p w14:paraId="0A2747EE" w14:textId="77777777" w:rsidR="001A535B" w:rsidRPr="002E6DAD" w:rsidRDefault="001A535B" w:rsidP="001A535B">
      <w:pPr>
        <w:spacing w:before="60" w:after="60"/>
        <w:jc w:val="both"/>
        <w:rPr>
          <w:rFonts w:ascii="Century Gothic" w:hAnsi="Century Gothic"/>
          <w:sz w:val="22"/>
          <w:szCs w:val="22"/>
        </w:rPr>
      </w:pPr>
      <w:r w:rsidRPr="002E6DAD">
        <w:rPr>
          <w:rFonts w:ascii="Century Gothic" w:hAnsi="Century Gothic"/>
          <w:sz w:val="22"/>
          <w:szCs w:val="22"/>
        </w:rPr>
        <w:t xml:space="preserve">It is the responsibility of the Managing Director to report to the </w:t>
      </w:r>
      <w:r>
        <w:rPr>
          <w:rFonts w:ascii="Century Gothic" w:hAnsi="Century Gothic"/>
          <w:sz w:val="22"/>
          <w:szCs w:val="22"/>
        </w:rPr>
        <w:t>HSE</w:t>
      </w:r>
      <w:r w:rsidRPr="002E6DAD">
        <w:rPr>
          <w:rFonts w:ascii="Century Gothic" w:hAnsi="Century Gothic"/>
          <w:sz w:val="22"/>
          <w:szCs w:val="22"/>
        </w:rPr>
        <w:t>, in the manner and timescale pr</w:t>
      </w:r>
      <w:r>
        <w:rPr>
          <w:rFonts w:ascii="Century Gothic" w:hAnsi="Century Gothic"/>
          <w:sz w:val="22"/>
          <w:szCs w:val="22"/>
        </w:rPr>
        <w:t>e</w:t>
      </w:r>
      <w:r w:rsidRPr="002E6DAD">
        <w:rPr>
          <w:rFonts w:ascii="Century Gothic" w:hAnsi="Century Gothic"/>
          <w:sz w:val="22"/>
          <w:szCs w:val="22"/>
        </w:rPr>
        <w:t>scribed by law:</w:t>
      </w:r>
    </w:p>
    <w:p w14:paraId="1FFF3ED1" w14:textId="77777777" w:rsidR="001A535B" w:rsidRPr="002E6DAD" w:rsidRDefault="001A535B" w:rsidP="001A535B">
      <w:pPr>
        <w:pStyle w:val="ListParagraph"/>
        <w:numPr>
          <w:ilvl w:val="0"/>
          <w:numId w:val="24"/>
        </w:numPr>
        <w:spacing w:before="60" w:after="60"/>
        <w:ind w:left="714" w:hanging="357"/>
        <w:contextualSpacing w:val="0"/>
        <w:jc w:val="both"/>
        <w:rPr>
          <w:rFonts w:ascii="Century Gothic" w:hAnsi="Century Gothic"/>
          <w:sz w:val="22"/>
          <w:szCs w:val="22"/>
        </w:rPr>
      </w:pPr>
      <w:r w:rsidRPr="002E6DAD">
        <w:rPr>
          <w:rFonts w:ascii="Century Gothic" w:hAnsi="Century Gothic"/>
          <w:sz w:val="22"/>
          <w:szCs w:val="22"/>
        </w:rPr>
        <w:t>Any accident (whether involvin</w:t>
      </w:r>
      <w:r>
        <w:rPr>
          <w:rFonts w:ascii="Century Gothic" w:hAnsi="Century Gothic"/>
          <w:sz w:val="22"/>
          <w:szCs w:val="22"/>
        </w:rPr>
        <w:t>g an Employee, Visitor or other</w:t>
      </w:r>
      <w:r w:rsidRPr="002E6DAD">
        <w:rPr>
          <w:rFonts w:ascii="Century Gothic" w:hAnsi="Century Gothic"/>
          <w:sz w:val="22"/>
          <w:szCs w:val="22"/>
        </w:rPr>
        <w:t xml:space="preserve"> person,) whenever and wherever it occurs on </w:t>
      </w:r>
      <w:proofErr w:type="spellStart"/>
      <w:r w:rsidRPr="0094021E">
        <w:rPr>
          <w:rFonts w:ascii="Century Gothic" w:hAnsi="Century Gothic"/>
          <w:b/>
          <w:sz w:val="22"/>
          <w:szCs w:val="22"/>
        </w:rPr>
        <w:t>Cambs</w:t>
      </w:r>
      <w:proofErr w:type="spellEnd"/>
      <w:r w:rsidRPr="0094021E">
        <w:rPr>
          <w:rFonts w:ascii="Century Gothic" w:hAnsi="Century Gothic"/>
          <w:b/>
          <w:sz w:val="22"/>
          <w:szCs w:val="22"/>
        </w:rPr>
        <w:t>-PAT (UK) Ltd</w:t>
      </w:r>
      <w:r w:rsidRPr="002E6DAD">
        <w:rPr>
          <w:rFonts w:ascii="Century Gothic" w:hAnsi="Century Gothic"/>
          <w:sz w:val="22"/>
          <w:szCs w:val="22"/>
        </w:rPr>
        <w:t xml:space="preserve"> premises) or affecting </w:t>
      </w:r>
      <w:r>
        <w:rPr>
          <w:rFonts w:ascii="Century Gothic" w:hAnsi="Century Gothic"/>
          <w:sz w:val="22"/>
          <w:szCs w:val="22"/>
        </w:rPr>
        <w:t xml:space="preserve">a </w:t>
      </w:r>
      <w:proofErr w:type="spellStart"/>
      <w:r w:rsidRPr="0094021E">
        <w:rPr>
          <w:rFonts w:ascii="Century Gothic" w:hAnsi="Century Gothic"/>
          <w:b/>
          <w:sz w:val="22"/>
          <w:szCs w:val="22"/>
        </w:rPr>
        <w:t>Cambs</w:t>
      </w:r>
      <w:proofErr w:type="spellEnd"/>
      <w:r w:rsidRPr="0094021E">
        <w:rPr>
          <w:rFonts w:ascii="Century Gothic" w:hAnsi="Century Gothic"/>
          <w:b/>
          <w:sz w:val="22"/>
          <w:szCs w:val="22"/>
        </w:rPr>
        <w:t>-PAT (UK) Ltd</w:t>
      </w:r>
      <w:r>
        <w:rPr>
          <w:rFonts w:ascii="Century Gothic" w:hAnsi="Century Gothic"/>
          <w:sz w:val="22"/>
          <w:szCs w:val="22"/>
        </w:rPr>
        <w:t xml:space="preserve"> </w:t>
      </w:r>
      <w:r w:rsidRPr="002E6DAD">
        <w:rPr>
          <w:rFonts w:ascii="Century Gothic" w:hAnsi="Century Gothic"/>
          <w:sz w:val="22"/>
          <w:szCs w:val="22"/>
        </w:rPr>
        <w:t xml:space="preserve">employee on a Client’s premises; arising out of or in  connection  with  work  and  resulting  in death or major injury (e.g. amputations, most fractures and major dislocations; temporary or permanent loss of sight; serious injuries from electrical accidents; most injuries leading to loss of consciousness; acute illness which results from exposure to harmful substances or biological agents; injuries following an assault at  work); </w:t>
      </w:r>
    </w:p>
    <w:p w14:paraId="1E19AB19" w14:textId="77777777" w:rsidR="001A535B" w:rsidRPr="002E6DAD" w:rsidRDefault="001A535B" w:rsidP="001A535B">
      <w:pPr>
        <w:pStyle w:val="ListParagraph"/>
        <w:numPr>
          <w:ilvl w:val="0"/>
          <w:numId w:val="24"/>
        </w:numPr>
        <w:spacing w:before="60" w:after="60"/>
        <w:ind w:left="714" w:hanging="357"/>
        <w:contextualSpacing w:val="0"/>
        <w:jc w:val="both"/>
        <w:rPr>
          <w:rFonts w:ascii="Century Gothic" w:hAnsi="Century Gothic"/>
          <w:sz w:val="22"/>
          <w:szCs w:val="22"/>
        </w:rPr>
      </w:pPr>
      <w:r w:rsidRPr="002E6DAD">
        <w:rPr>
          <w:rFonts w:ascii="Century Gothic" w:hAnsi="Century Gothic"/>
          <w:sz w:val="22"/>
          <w:szCs w:val="22"/>
        </w:rPr>
        <w:t>Any accident (whether involving an Employee, Visitor or other person), whenever and wherever it occurs arising out of or in connection with work and resulting in injury requiring hospitalisation for more than 24 hours or any other injury which results in an Employee being absent from work</w:t>
      </w:r>
      <w:r>
        <w:rPr>
          <w:rFonts w:ascii="Century Gothic" w:hAnsi="Century Gothic"/>
          <w:sz w:val="22"/>
          <w:szCs w:val="22"/>
        </w:rPr>
        <w:t>,</w:t>
      </w:r>
      <w:r w:rsidRPr="002E6DAD">
        <w:rPr>
          <w:rFonts w:ascii="Century Gothic" w:hAnsi="Century Gothic"/>
          <w:sz w:val="22"/>
          <w:szCs w:val="22"/>
        </w:rPr>
        <w:t xml:space="preserve"> or unable to fulfil their normal duties</w:t>
      </w:r>
      <w:r>
        <w:rPr>
          <w:rFonts w:ascii="Century Gothic" w:hAnsi="Century Gothic"/>
          <w:sz w:val="22"/>
          <w:szCs w:val="22"/>
        </w:rPr>
        <w:t>,</w:t>
      </w:r>
      <w:r w:rsidRPr="002E6DAD">
        <w:rPr>
          <w:rFonts w:ascii="Century Gothic" w:hAnsi="Century Gothic"/>
          <w:sz w:val="22"/>
          <w:szCs w:val="22"/>
        </w:rPr>
        <w:t xml:space="preserve"> for more than 7 days (including </w:t>
      </w:r>
      <w:proofErr w:type="spellStart"/>
      <w:r w:rsidRPr="002E6DAD">
        <w:rPr>
          <w:rFonts w:ascii="Century Gothic" w:hAnsi="Century Gothic"/>
          <w:sz w:val="22"/>
          <w:szCs w:val="22"/>
        </w:rPr>
        <w:t>non work</w:t>
      </w:r>
      <w:proofErr w:type="spellEnd"/>
      <w:r w:rsidRPr="002E6DAD">
        <w:rPr>
          <w:rFonts w:ascii="Century Gothic" w:hAnsi="Century Gothic"/>
          <w:sz w:val="22"/>
          <w:szCs w:val="22"/>
        </w:rPr>
        <w:t xml:space="preserve"> days) after the day of the accident; </w:t>
      </w:r>
    </w:p>
    <w:p w14:paraId="59C5A962" w14:textId="77777777" w:rsidR="001A535B" w:rsidRPr="002E6DAD" w:rsidRDefault="001A535B" w:rsidP="001A535B">
      <w:pPr>
        <w:pStyle w:val="ListParagraph"/>
        <w:numPr>
          <w:ilvl w:val="0"/>
          <w:numId w:val="24"/>
        </w:numPr>
        <w:spacing w:before="60" w:after="60"/>
        <w:ind w:left="714" w:hanging="357"/>
        <w:contextualSpacing w:val="0"/>
        <w:jc w:val="both"/>
        <w:rPr>
          <w:rFonts w:ascii="Century Gothic" w:hAnsi="Century Gothic"/>
          <w:sz w:val="22"/>
          <w:szCs w:val="22"/>
        </w:rPr>
      </w:pPr>
      <w:r w:rsidRPr="002E6DAD">
        <w:rPr>
          <w:rFonts w:ascii="Century Gothic" w:hAnsi="Century Gothic"/>
          <w:sz w:val="22"/>
          <w:szCs w:val="22"/>
        </w:rPr>
        <w:t xml:space="preserve">Any dangerous occurrence (whether involving an Employee, Visitor or any other person, whenever and wherever it occurs.) Examples of dangerous occurrences include (but are not limited to) collapse, overturning or lift / lifting equipment failure; electrical short circuit or overload causing fire or explosion; unintended collapse of any building or structure under construction, a wall or floor in a work place; explosion or fire causing </w:t>
      </w:r>
      <w:r w:rsidRPr="002E6DAD">
        <w:rPr>
          <w:rFonts w:ascii="Century Gothic" w:hAnsi="Century Gothic"/>
          <w:sz w:val="22"/>
          <w:szCs w:val="22"/>
        </w:rPr>
        <w:lastRenderedPageBreak/>
        <w:t>suspension of normal work for over 24 hours; accidental release of a substance which may damage health;</w:t>
      </w:r>
    </w:p>
    <w:p w14:paraId="0F000380" w14:textId="77777777" w:rsidR="001A535B" w:rsidRPr="002E6DAD" w:rsidRDefault="001A535B" w:rsidP="001A535B">
      <w:pPr>
        <w:pStyle w:val="ListParagraph"/>
        <w:numPr>
          <w:ilvl w:val="0"/>
          <w:numId w:val="24"/>
        </w:numPr>
        <w:spacing w:before="60" w:after="60"/>
        <w:ind w:left="714" w:hanging="357"/>
        <w:contextualSpacing w:val="0"/>
        <w:jc w:val="both"/>
        <w:rPr>
          <w:rFonts w:ascii="Century Gothic" w:hAnsi="Century Gothic"/>
          <w:sz w:val="22"/>
          <w:szCs w:val="22"/>
        </w:rPr>
      </w:pPr>
      <w:r w:rsidRPr="002E6DAD">
        <w:rPr>
          <w:rFonts w:ascii="Century Gothic" w:hAnsi="Century Gothic"/>
          <w:sz w:val="22"/>
          <w:szCs w:val="22"/>
        </w:rPr>
        <w:t>Any reportable work related disease which an Employee suffers (e.g. occupational dermatitis, skin cancer or acne; lung diseases such as occupational asthma and asbestosis; infections such as hepatitis, tuberculosis and tetanus; occupational cancer and hand / arm vibration syndrome).</w:t>
      </w:r>
    </w:p>
    <w:p w14:paraId="0E92F263" w14:textId="77777777" w:rsidR="001A535B" w:rsidRPr="002E6DAD" w:rsidRDefault="001A535B" w:rsidP="001A535B">
      <w:pPr>
        <w:spacing w:before="60" w:after="60"/>
        <w:jc w:val="both"/>
        <w:rPr>
          <w:rFonts w:ascii="Century Gothic" w:hAnsi="Century Gothic"/>
          <w:sz w:val="22"/>
          <w:szCs w:val="22"/>
        </w:rPr>
      </w:pPr>
      <w:r w:rsidRPr="002E6DAD">
        <w:rPr>
          <w:rFonts w:ascii="Century Gothic" w:hAnsi="Century Gothic"/>
          <w:sz w:val="22"/>
          <w:szCs w:val="22"/>
        </w:rPr>
        <w:t>Every report (to the Managing Director and to the Incident Contact Centre / Health and Safety Executive) must include the date, time and place of injury, disease or occurrence; personal details of those involved and a brief description of the nature of the event / disease.</w:t>
      </w:r>
    </w:p>
    <w:p w14:paraId="36696BE0" w14:textId="77777777" w:rsidR="001A535B" w:rsidRPr="002E6DAD" w:rsidRDefault="001A535B" w:rsidP="001A535B">
      <w:pPr>
        <w:spacing w:before="60" w:after="60"/>
        <w:jc w:val="both"/>
        <w:rPr>
          <w:rFonts w:ascii="Century Gothic" w:hAnsi="Century Gothic"/>
          <w:sz w:val="22"/>
          <w:szCs w:val="22"/>
        </w:rPr>
      </w:pPr>
      <w:r w:rsidRPr="002E6DAD">
        <w:rPr>
          <w:rFonts w:ascii="Century Gothic" w:hAnsi="Century Gothic"/>
          <w:sz w:val="22"/>
          <w:szCs w:val="22"/>
        </w:rPr>
        <w:t xml:space="preserve">Record of any reportable injury, disease or dangerous occurrence shall be kept by the Managing Director in the appropriate Accident Book for at least 3 years from the date of the record. </w:t>
      </w:r>
    </w:p>
    <w:p w14:paraId="26B3AAAA" w14:textId="0A086DA3" w:rsidR="005F3485" w:rsidRDefault="005F3485" w:rsidP="00643947">
      <w:pPr>
        <w:spacing w:before="60" w:after="60"/>
        <w:jc w:val="both"/>
        <w:rPr>
          <w:rFonts w:ascii="Century Gothic" w:hAnsi="Century Gothic"/>
        </w:rPr>
      </w:pPr>
    </w:p>
    <w:sectPr w:rsidR="005F3485" w:rsidSect="0068385D">
      <w:headerReference w:type="default" r:id="rId12"/>
      <w:footerReference w:type="default" r:id="rId13"/>
      <w:pgSz w:w="12240" w:h="15840" w:code="1"/>
      <w:pgMar w:top="1572" w:right="1797" w:bottom="72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2FA0D" w14:textId="77777777" w:rsidR="008A01A1" w:rsidRDefault="008A01A1">
      <w:r>
        <w:separator/>
      </w:r>
    </w:p>
  </w:endnote>
  <w:endnote w:type="continuationSeparator" w:id="0">
    <w:p w14:paraId="5B0AEF37" w14:textId="77777777" w:rsidR="008A01A1" w:rsidRDefault="008A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altName w:val="Century Gothic"/>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8558" w14:textId="77777777" w:rsidR="0094021E" w:rsidRDefault="0094021E" w:rsidP="000E2F05">
    <w:pPr>
      <w:pStyle w:val="Footer"/>
      <w:pBdr>
        <w:top w:val="single" w:sz="4" w:space="1" w:color="auto"/>
      </w:pBdr>
      <w:jc w:val="center"/>
      <w:rPr>
        <w:rFonts w:ascii="Arial" w:hAnsi="Arial" w:cs="Arial"/>
        <w:sz w:val="16"/>
        <w:szCs w:val="16"/>
        <w:lang w:val="en-US"/>
      </w:rPr>
    </w:pPr>
  </w:p>
  <w:p w14:paraId="76847B53" w14:textId="54D07678" w:rsidR="0094021E" w:rsidRPr="008E2216" w:rsidRDefault="0094021E" w:rsidP="008E2216">
    <w:pPr>
      <w:pStyle w:val="Footer"/>
      <w:jc w:val="center"/>
      <w:rPr>
        <w:rFonts w:ascii="Arial" w:hAnsi="Arial" w:cs="Arial"/>
        <w:sz w:val="16"/>
        <w:szCs w:val="16"/>
      </w:rPr>
    </w:pPr>
    <w:r w:rsidRPr="008E2216">
      <w:rPr>
        <w:rFonts w:ascii="Arial" w:hAnsi="Arial" w:cs="Arial"/>
        <w:sz w:val="16"/>
        <w:szCs w:val="16"/>
        <w:lang w:val="en-US"/>
      </w:rPr>
      <w:t xml:space="preserve">Page </w:t>
    </w:r>
    <w:r w:rsidRPr="008E2216">
      <w:rPr>
        <w:rFonts w:ascii="Arial" w:hAnsi="Arial" w:cs="Arial"/>
        <w:sz w:val="16"/>
        <w:szCs w:val="16"/>
        <w:lang w:val="en-US"/>
      </w:rPr>
      <w:fldChar w:fldCharType="begin"/>
    </w:r>
    <w:r w:rsidRPr="008E2216">
      <w:rPr>
        <w:rFonts w:ascii="Arial" w:hAnsi="Arial" w:cs="Arial"/>
        <w:sz w:val="16"/>
        <w:szCs w:val="16"/>
        <w:lang w:val="en-US"/>
      </w:rPr>
      <w:instrText xml:space="preserve"> PAGE </w:instrText>
    </w:r>
    <w:r w:rsidRPr="008E2216">
      <w:rPr>
        <w:rFonts w:ascii="Arial" w:hAnsi="Arial" w:cs="Arial"/>
        <w:sz w:val="16"/>
        <w:szCs w:val="16"/>
        <w:lang w:val="en-US"/>
      </w:rPr>
      <w:fldChar w:fldCharType="separate"/>
    </w:r>
    <w:r w:rsidR="00320388">
      <w:rPr>
        <w:rFonts w:ascii="Arial" w:hAnsi="Arial" w:cs="Arial"/>
        <w:noProof/>
        <w:sz w:val="16"/>
        <w:szCs w:val="16"/>
        <w:lang w:val="en-US"/>
      </w:rPr>
      <w:t>3</w:t>
    </w:r>
    <w:r w:rsidRPr="008E2216">
      <w:rPr>
        <w:rFonts w:ascii="Arial" w:hAnsi="Arial" w:cs="Arial"/>
        <w:sz w:val="16"/>
        <w:szCs w:val="16"/>
        <w:lang w:val="en-US"/>
      </w:rPr>
      <w:fldChar w:fldCharType="end"/>
    </w:r>
    <w:r w:rsidRPr="008E2216">
      <w:rPr>
        <w:rFonts w:ascii="Arial" w:hAnsi="Arial" w:cs="Arial"/>
        <w:sz w:val="16"/>
        <w:szCs w:val="16"/>
        <w:lang w:val="en-US"/>
      </w:rPr>
      <w:t xml:space="preserve"> of </w:t>
    </w:r>
    <w:r>
      <w:rPr>
        <w:rFonts w:ascii="Arial" w:hAnsi="Arial" w:cs="Arial"/>
        <w:sz w:val="16"/>
        <w:szCs w:val="16"/>
        <w:lang w:val="en-US"/>
      </w:rPr>
      <w:fldChar w:fldCharType="begin"/>
    </w:r>
    <w:r>
      <w:rPr>
        <w:rFonts w:ascii="Arial" w:hAnsi="Arial" w:cs="Arial"/>
        <w:sz w:val="16"/>
        <w:szCs w:val="16"/>
        <w:lang w:val="en-US"/>
      </w:rPr>
      <w:instrText xml:space="preserve"> SECTIONPAGES  \* MERGEFORMAT </w:instrText>
    </w:r>
    <w:r>
      <w:rPr>
        <w:rFonts w:ascii="Arial" w:hAnsi="Arial" w:cs="Arial"/>
        <w:sz w:val="16"/>
        <w:szCs w:val="16"/>
        <w:lang w:val="en-US"/>
      </w:rPr>
      <w:fldChar w:fldCharType="separate"/>
    </w:r>
    <w:r w:rsidR="00320388">
      <w:rPr>
        <w:rFonts w:ascii="Arial" w:hAnsi="Arial" w:cs="Arial"/>
        <w:noProof/>
        <w:sz w:val="16"/>
        <w:szCs w:val="16"/>
        <w:lang w:val="en-US"/>
      </w:rPr>
      <w:t>21</w:t>
    </w:r>
    <w:r>
      <w:rPr>
        <w:rFonts w:ascii="Arial" w:hAnsi="Arial" w:cs="Arial"/>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D9193" w14:textId="77777777" w:rsidR="008A01A1" w:rsidRDefault="008A01A1">
      <w:r>
        <w:separator/>
      </w:r>
    </w:p>
  </w:footnote>
  <w:footnote w:type="continuationSeparator" w:id="0">
    <w:p w14:paraId="0D56EC50" w14:textId="77777777" w:rsidR="008A01A1" w:rsidRDefault="008A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CF645" w14:textId="5864B90B" w:rsidR="0094021E" w:rsidRDefault="0094021E" w:rsidP="00490D7F">
    <w:pPr>
      <w:pStyle w:val="Header"/>
      <w:jc w:val="right"/>
      <w:rPr>
        <w:rFonts w:ascii="Arial" w:hAnsi="Arial" w:cs="Arial"/>
        <w:sz w:val="36"/>
        <w:szCs w:val="36"/>
      </w:rPr>
    </w:pPr>
    <w:r w:rsidRPr="00EA50BF">
      <w:rPr>
        <w:rFonts w:ascii="Arial" w:hAnsi="Arial" w:cs="Arial"/>
        <w:noProof/>
        <w:sz w:val="36"/>
        <w:szCs w:val="36"/>
        <w:lang w:eastAsia="en-GB"/>
      </w:rPr>
      <w:drawing>
        <wp:anchor distT="0" distB="0" distL="114300" distR="114300" simplePos="0" relativeHeight="251659776" behindDoc="1" locked="0" layoutInCell="0" allowOverlap="1" wp14:anchorId="70643CA3" wp14:editId="3A728ED7">
          <wp:simplePos x="0" y="0"/>
          <wp:positionH relativeFrom="column">
            <wp:posOffset>-17145</wp:posOffset>
          </wp:positionH>
          <wp:positionV relativeFrom="paragraph">
            <wp:posOffset>-239395</wp:posOffset>
          </wp:positionV>
          <wp:extent cx="1556385" cy="647700"/>
          <wp:effectExtent l="0" t="0" r="0" b="12700"/>
          <wp:wrapTight wrapText="bothSides">
            <wp:wrapPolygon edited="0">
              <wp:start x="0" y="0"/>
              <wp:lineTo x="0" y="21176"/>
              <wp:lineTo x="21151" y="21176"/>
              <wp:lineTo x="21151" y="0"/>
              <wp:lineTo x="0" y="0"/>
            </wp:wrapPolygon>
          </wp:wrapTight>
          <wp:docPr id="7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6385" cy="647700"/>
                  </a:xfrm>
                  <a:prstGeom prst="rect">
                    <a:avLst/>
                  </a:prstGeom>
                  <a:noFill/>
                </pic:spPr>
              </pic:pic>
            </a:graphicData>
          </a:graphic>
          <wp14:sizeRelH relativeFrom="page">
            <wp14:pctWidth>0</wp14:pctWidth>
          </wp14:sizeRelH>
          <wp14:sizeRelV relativeFrom="page">
            <wp14:pctHeight>0</wp14:pctHeight>
          </wp14:sizeRelV>
        </wp:anchor>
      </w:drawing>
    </w:r>
    <w:r w:rsidRPr="00EA50BF">
      <w:rPr>
        <w:rFonts w:ascii="Arial" w:hAnsi="Arial" w:cs="Arial"/>
        <w:sz w:val="36"/>
        <w:szCs w:val="36"/>
      </w:rPr>
      <w:t>Health &amp; Safety Policy</w:t>
    </w:r>
  </w:p>
  <w:p w14:paraId="67732CCD" w14:textId="77777777" w:rsidR="0094021E" w:rsidRPr="00EA50BF" w:rsidRDefault="0094021E" w:rsidP="00EA50BF">
    <w:pPr>
      <w:pStyle w:val="Header"/>
      <w:pBdr>
        <w:bottom w:val="single" w:sz="4" w:space="1" w:color="auto"/>
      </w:pBd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B2C65"/>
    <w:multiLevelType w:val="hybridMultilevel"/>
    <w:tmpl w:val="9A960AA4"/>
    <w:lvl w:ilvl="0" w:tplc="06A41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3C5D"/>
    <w:multiLevelType w:val="hybridMultilevel"/>
    <w:tmpl w:val="194A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0154D"/>
    <w:multiLevelType w:val="hybridMultilevel"/>
    <w:tmpl w:val="C3DED78E"/>
    <w:lvl w:ilvl="0" w:tplc="06A41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72ECC"/>
    <w:multiLevelType w:val="hybridMultilevel"/>
    <w:tmpl w:val="F6F81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09574D"/>
    <w:multiLevelType w:val="hybridMultilevel"/>
    <w:tmpl w:val="F1E21A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11E31E5"/>
    <w:multiLevelType w:val="hybridMultilevel"/>
    <w:tmpl w:val="D7B85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F56006"/>
    <w:multiLevelType w:val="hybridMultilevel"/>
    <w:tmpl w:val="2F9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B71CD"/>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299740E0"/>
    <w:multiLevelType w:val="singleLevel"/>
    <w:tmpl w:val="0809000F"/>
    <w:lvl w:ilvl="0">
      <w:start w:val="1"/>
      <w:numFmt w:val="decimal"/>
      <w:lvlText w:val="%1."/>
      <w:lvlJc w:val="left"/>
      <w:pPr>
        <w:tabs>
          <w:tab w:val="num" w:pos="360"/>
        </w:tabs>
        <w:ind w:left="360" w:hanging="360"/>
      </w:pPr>
      <w:rPr>
        <w:rFonts w:hint="default"/>
      </w:rPr>
    </w:lvl>
  </w:abstractNum>
  <w:abstractNum w:abstractNumId="9">
    <w:nsid w:val="2AA81AFD"/>
    <w:multiLevelType w:val="hybridMultilevel"/>
    <w:tmpl w:val="3E64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86448"/>
    <w:multiLevelType w:val="singleLevel"/>
    <w:tmpl w:val="08090017"/>
    <w:lvl w:ilvl="0">
      <w:start w:val="1"/>
      <w:numFmt w:val="lowerLetter"/>
      <w:lvlText w:val="%1)"/>
      <w:lvlJc w:val="left"/>
      <w:pPr>
        <w:tabs>
          <w:tab w:val="num" w:pos="360"/>
        </w:tabs>
        <w:ind w:left="360" w:hanging="360"/>
      </w:pPr>
      <w:rPr>
        <w:rFonts w:cs="Times New Roman" w:hint="default"/>
      </w:rPr>
    </w:lvl>
  </w:abstractNum>
  <w:abstractNum w:abstractNumId="11">
    <w:nsid w:val="2BE10175"/>
    <w:multiLevelType w:val="hybridMultilevel"/>
    <w:tmpl w:val="12746F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2F77773"/>
    <w:multiLevelType w:val="hybridMultilevel"/>
    <w:tmpl w:val="755A9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4A12C7"/>
    <w:multiLevelType w:val="hybridMultilevel"/>
    <w:tmpl w:val="DCB214B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081C34"/>
    <w:multiLevelType w:val="hybridMultilevel"/>
    <w:tmpl w:val="42F0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C9010F"/>
    <w:multiLevelType w:val="hybridMultilevel"/>
    <w:tmpl w:val="A00C5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321E2C"/>
    <w:multiLevelType w:val="hybridMultilevel"/>
    <w:tmpl w:val="7C6CD8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EFD1305"/>
    <w:multiLevelType w:val="hybridMultilevel"/>
    <w:tmpl w:val="B61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F7270B"/>
    <w:multiLevelType w:val="hybridMultilevel"/>
    <w:tmpl w:val="274AA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247C3C"/>
    <w:multiLevelType w:val="hybridMultilevel"/>
    <w:tmpl w:val="DADEE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79D7326"/>
    <w:multiLevelType w:val="hybridMultilevel"/>
    <w:tmpl w:val="8C32D9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336C53"/>
    <w:multiLevelType w:val="hybridMultilevel"/>
    <w:tmpl w:val="12A6E806"/>
    <w:lvl w:ilvl="0" w:tplc="06A41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C51911"/>
    <w:multiLevelType w:val="hybridMultilevel"/>
    <w:tmpl w:val="9946B7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2CA3068"/>
    <w:multiLevelType w:val="multilevel"/>
    <w:tmpl w:val="9C481F1A"/>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750E7E7F"/>
    <w:multiLevelType w:val="hybridMultilevel"/>
    <w:tmpl w:val="283A9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8F588A"/>
    <w:multiLevelType w:val="hybridMultilevel"/>
    <w:tmpl w:val="BB7C2D56"/>
    <w:lvl w:ilvl="0" w:tplc="06A41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4"/>
  </w:num>
  <w:num w:numId="4">
    <w:abstractNumId w:val="11"/>
  </w:num>
  <w:num w:numId="5">
    <w:abstractNumId w:val="20"/>
  </w:num>
  <w:num w:numId="6">
    <w:abstractNumId w:val="3"/>
  </w:num>
  <w:num w:numId="7">
    <w:abstractNumId w:val="5"/>
  </w:num>
  <w:num w:numId="8">
    <w:abstractNumId w:val="22"/>
  </w:num>
  <w:num w:numId="9">
    <w:abstractNumId w:val="16"/>
  </w:num>
  <w:num w:numId="10">
    <w:abstractNumId w:val="8"/>
  </w:num>
  <w:num w:numId="11">
    <w:abstractNumId w:val="7"/>
  </w:num>
  <w:num w:numId="12">
    <w:abstractNumId w:val="13"/>
  </w:num>
  <w:num w:numId="13">
    <w:abstractNumId w:val="0"/>
  </w:num>
  <w:num w:numId="14">
    <w:abstractNumId w:val="4"/>
  </w:num>
  <w:num w:numId="15">
    <w:abstractNumId w:val="21"/>
  </w:num>
  <w:num w:numId="16">
    <w:abstractNumId w:val="2"/>
  </w:num>
  <w:num w:numId="17">
    <w:abstractNumId w:val="9"/>
  </w:num>
  <w:num w:numId="18">
    <w:abstractNumId w:val="25"/>
  </w:num>
  <w:num w:numId="19">
    <w:abstractNumId w:val="14"/>
  </w:num>
  <w:num w:numId="20">
    <w:abstractNumId w:val="19"/>
  </w:num>
  <w:num w:numId="21">
    <w:abstractNumId w:val="17"/>
  </w:num>
  <w:num w:numId="22">
    <w:abstractNumId w:val="12"/>
  </w:num>
  <w:num w:numId="23">
    <w:abstractNumId w:val="18"/>
  </w:num>
  <w:num w:numId="24">
    <w:abstractNumId w:val="6"/>
  </w:num>
  <w:num w:numId="25">
    <w:abstractNumId w:val="15"/>
  </w:num>
  <w:num w:numId="2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485"/>
    <w:rsid w:val="00013417"/>
    <w:rsid w:val="000142CF"/>
    <w:rsid w:val="00024B26"/>
    <w:rsid w:val="00026B0F"/>
    <w:rsid w:val="00031708"/>
    <w:rsid w:val="000414F5"/>
    <w:rsid w:val="0004220E"/>
    <w:rsid w:val="00061A0D"/>
    <w:rsid w:val="000647E9"/>
    <w:rsid w:val="00072CB4"/>
    <w:rsid w:val="000813DF"/>
    <w:rsid w:val="00087116"/>
    <w:rsid w:val="000B5CBA"/>
    <w:rsid w:val="000C248C"/>
    <w:rsid w:val="000D17C7"/>
    <w:rsid w:val="000D42CB"/>
    <w:rsid w:val="000E2F05"/>
    <w:rsid w:val="000F06FB"/>
    <w:rsid w:val="000F662E"/>
    <w:rsid w:val="00102DC0"/>
    <w:rsid w:val="00106DA6"/>
    <w:rsid w:val="00110E5B"/>
    <w:rsid w:val="00112C45"/>
    <w:rsid w:val="001315D8"/>
    <w:rsid w:val="0013249A"/>
    <w:rsid w:val="00133B65"/>
    <w:rsid w:val="00151DEA"/>
    <w:rsid w:val="001536F6"/>
    <w:rsid w:val="00184C49"/>
    <w:rsid w:val="00190301"/>
    <w:rsid w:val="001978AA"/>
    <w:rsid w:val="001A535B"/>
    <w:rsid w:val="001B1230"/>
    <w:rsid w:val="001B15A4"/>
    <w:rsid w:val="001B25CF"/>
    <w:rsid w:val="001B7514"/>
    <w:rsid w:val="001C5133"/>
    <w:rsid w:val="001D3A16"/>
    <w:rsid w:val="001F1D12"/>
    <w:rsid w:val="001F2B11"/>
    <w:rsid w:val="0020762F"/>
    <w:rsid w:val="0021580B"/>
    <w:rsid w:val="002320C3"/>
    <w:rsid w:val="00235996"/>
    <w:rsid w:val="00235E94"/>
    <w:rsid w:val="002459C5"/>
    <w:rsid w:val="00267B69"/>
    <w:rsid w:val="00277FF3"/>
    <w:rsid w:val="00291D2C"/>
    <w:rsid w:val="0029451D"/>
    <w:rsid w:val="002962A1"/>
    <w:rsid w:val="002A4226"/>
    <w:rsid w:val="002A6B0F"/>
    <w:rsid w:val="002C665B"/>
    <w:rsid w:val="002C78E2"/>
    <w:rsid w:val="002D11B7"/>
    <w:rsid w:val="002E6DAD"/>
    <w:rsid w:val="002E7F5B"/>
    <w:rsid w:val="002F7B10"/>
    <w:rsid w:val="00305871"/>
    <w:rsid w:val="003160F7"/>
    <w:rsid w:val="00316347"/>
    <w:rsid w:val="00320388"/>
    <w:rsid w:val="00325B52"/>
    <w:rsid w:val="00330254"/>
    <w:rsid w:val="003326D7"/>
    <w:rsid w:val="00344692"/>
    <w:rsid w:val="00360C8B"/>
    <w:rsid w:val="00361502"/>
    <w:rsid w:val="0037085C"/>
    <w:rsid w:val="00373EE3"/>
    <w:rsid w:val="0037797C"/>
    <w:rsid w:val="00384747"/>
    <w:rsid w:val="0038501F"/>
    <w:rsid w:val="00390DAD"/>
    <w:rsid w:val="00393DD6"/>
    <w:rsid w:val="003A1BD8"/>
    <w:rsid w:val="003A298D"/>
    <w:rsid w:val="003A6272"/>
    <w:rsid w:val="003A7E13"/>
    <w:rsid w:val="003B67F0"/>
    <w:rsid w:val="003C40C2"/>
    <w:rsid w:val="003D4581"/>
    <w:rsid w:val="003F5CC6"/>
    <w:rsid w:val="0040614D"/>
    <w:rsid w:val="004114D6"/>
    <w:rsid w:val="00414108"/>
    <w:rsid w:val="0043605E"/>
    <w:rsid w:val="00450344"/>
    <w:rsid w:val="0045234D"/>
    <w:rsid w:val="0045376E"/>
    <w:rsid w:val="00454738"/>
    <w:rsid w:val="004640C1"/>
    <w:rsid w:val="00466532"/>
    <w:rsid w:val="004705C2"/>
    <w:rsid w:val="004754E1"/>
    <w:rsid w:val="004765A3"/>
    <w:rsid w:val="00483080"/>
    <w:rsid w:val="00490102"/>
    <w:rsid w:val="00490D7F"/>
    <w:rsid w:val="004B34C5"/>
    <w:rsid w:val="004B53B7"/>
    <w:rsid w:val="004B58B0"/>
    <w:rsid w:val="004C2F56"/>
    <w:rsid w:val="004E73F8"/>
    <w:rsid w:val="00510344"/>
    <w:rsid w:val="00510FC6"/>
    <w:rsid w:val="0052102A"/>
    <w:rsid w:val="00527BC9"/>
    <w:rsid w:val="00533A32"/>
    <w:rsid w:val="00541CEA"/>
    <w:rsid w:val="005547BF"/>
    <w:rsid w:val="0057087B"/>
    <w:rsid w:val="00584CCF"/>
    <w:rsid w:val="005910E2"/>
    <w:rsid w:val="005A175D"/>
    <w:rsid w:val="005A49A7"/>
    <w:rsid w:val="005A7144"/>
    <w:rsid w:val="005B22AB"/>
    <w:rsid w:val="005B27C4"/>
    <w:rsid w:val="005B34FD"/>
    <w:rsid w:val="005C3D63"/>
    <w:rsid w:val="005C5306"/>
    <w:rsid w:val="005D14B5"/>
    <w:rsid w:val="005E4B02"/>
    <w:rsid w:val="005E645D"/>
    <w:rsid w:val="005F3485"/>
    <w:rsid w:val="005F5FD9"/>
    <w:rsid w:val="00611AB9"/>
    <w:rsid w:val="00615EF7"/>
    <w:rsid w:val="00617947"/>
    <w:rsid w:val="006213B1"/>
    <w:rsid w:val="00635C77"/>
    <w:rsid w:val="00636014"/>
    <w:rsid w:val="00641B1B"/>
    <w:rsid w:val="00643947"/>
    <w:rsid w:val="00683267"/>
    <w:rsid w:val="0068385D"/>
    <w:rsid w:val="00690AC0"/>
    <w:rsid w:val="006919DD"/>
    <w:rsid w:val="0069534A"/>
    <w:rsid w:val="006A3A59"/>
    <w:rsid w:val="006B1B86"/>
    <w:rsid w:val="006B3C0D"/>
    <w:rsid w:val="006B4F54"/>
    <w:rsid w:val="006C2392"/>
    <w:rsid w:val="006C7F3D"/>
    <w:rsid w:val="006D0B94"/>
    <w:rsid w:val="006E39A6"/>
    <w:rsid w:val="006E4D7D"/>
    <w:rsid w:val="006E5328"/>
    <w:rsid w:val="006F0222"/>
    <w:rsid w:val="007015C4"/>
    <w:rsid w:val="00707294"/>
    <w:rsid w:val="007132C0"/>
    <w:rsid w:val="007163A9"/>
    <w:rsid w:val="00722245"/>
    <w:rsid w:val="0072380A"/>
    <w:rsid w:val="00725AD8"/>
    <w:rsid w:val="00726844"/>
    <w:rsid w:val="00730F77"/>
    <w:rsid w:val="00732D3F"/>
    <w:rsid w:val="0073669F"/>
    <w:rsid w:val="00744FAB"/>
    <w:rsid w:val="00746A16"/>
    <w:rsid w:val="00775E85"/>
    <w:rsid w:val="00781B63"/>
    <w:rsid w:val="0078207F"/>
    <w:rsid w:val="00785573"/>
    <w:rsid w:val="00796CAC"/>
    <w:rsid w:val="007C2353"/>
    <w:rsid w:val="007C721B"/>
    <w:rsid w:val="007E06C9"/>
    <w:rsid w:val="007E12F5"/>
    <w:rsid w:val="007E6CAE"/>
    <w:rsid w:val="007F6FC4"/>
    <w:rsid w:val="007F7B06"/>
    <w:rsid w:val="00800ECB"/>
    <w:rsid w:val="00802B09"/>
    <w:rsid w:val="008223BF"/>
    <w:rsid w:val="00822C3A"/>
    <w:rsid w:val="00824572"/>
    <w:rsid w:val="008246DF"/>
    <w:rsid w:val="00826AB0"/>
    <w:rsid w:val="00834B2A"/>
    <w:rsid w:val="008352F7"/>
    <w:rsid w:val="008371D1"/>
    <w:rsid w:val="0085036C"/>
    <w:rsid w:val="008718EC"/>
    <w:rsid w:val="00873582"/>
    <w:rsid w:val="008741F0"/>
    <w:rsid w:val="00882AFF"/>
    <w:rsid w:val="008959A6"/>
    <w:rsid w:val="008A01A1"/>
    <w:rsid w:val="008A1240"/>
    <w:rsid w:val="008A525F"/>
    <w:rsid w:val="008A652D"/>
    <w:rsid w:val="008A7A5E"/>
    <w:rsid w:val="008B5FA3"/>
    <w:rsid w:val="008C46CC"/>
    <w:rsid w:val="008E2216"/>
    <w:rsid w:val="008F67FB"/>
    <w:rsid w:val="00900983"/>
    <w:rsid w:val="009112D5"/>
    <w:rsid w:val="00912C55"/>
    <w:rsid w:val="009164E5"/>
    <w:rsid w:val="009223BF"/>
    <w:rsid w:val="0094021E"/>
    <w:rsid w:val="009405BB"/>
    <w:rsid w:val="0094458B"/>
    <w:rsid w:val="009670AD"/>
    <w:rsid w:val="009704F6"/>
    <w:rsid w:val="00991356"/>
    <w:rsid w:val="00996C77"/>
    <w:rsid w:val="009A1343"/>
    <w:rsid w:val="009A46A6"/>
    <w:rsid w:val="009B465E"/>
    <w:rsid w:val="009D2257"/>
    <w:rsid w:val="009D4B7F"/>
    <w:rsid w:val="00A149A6"/>
    <w:rsid w:val="00A1673F"/>
    <w:rsid w:val="00A2205B"/>
    <w:rsid w:val="00A3693A"/>
    <w:rsid w:val="00A36C1C"/>
    <w:rsid w:val="00A50BC4"/>
    <w:rsid w:val="00A52757"/>
    <w:rsid w:val="00A57237"/>
    <w:rsid w:val="00A61E1D"/>
    <w:rsid w:val="00A61EB6"/>
    <w:rsid w:val="00A66B06"/>
    <w:rsid w:val="00A71FD1"/>
    <w:rsid w:val="00A8336C"/>
    <w:rsid w:val="00A958A9"/>
    <w:rsid w:val="00AA3E4B"/>
    <w:rsid w:val="00AA7643"/>
    <w:rsid w:val="00AD0D09"/>
    <w:rsid w:val="00AD0E22"/>
    <w:rsid w:val="00AE0FB7"/>
    <w:rsid w:val="00AE4B8F"/>
    <w:rsid w:val="00AF1A7D"/>
    <w:rsid w:val="00B228EF"/>
    <w:rsid w:val="00B239EB"/>
    <w:rsid w:val="00B30C0D"/>
    <w:rsid w:val="00B3553D"/>
    <w:rsid w:val="00B40235"/>
    <w:rsid w:val="00B40739"/>
    <w:rsid w:val="00B411DF"/>
    <w:rsid w:val="00B41E5C"/>
    <w:rsid w:val="00B42B7A"/>
    <w:rsid w:val="00B44B04"/>
    <w:rsid w:val="00B44BBB"/>
    <w:rsid w:val="00B554D8"/>
    <w:rsid w:val="00B60DDB"/>
    <w:rsid w:val="00B65D54"/>
    <w:rsid w:val="00B70858"/>
    <w:rsid w:val="00B71A7E"/>
    <w:rsid w:val="00B76D4B"/>
    <w:rsid w:val="00B93ADD"/>
    <w:rsid w:val="00B957F0"/>
    <w:rsid w:val="00BC396D"/>
    <w:rsid w:val="00BD333A"/>
    <w:rsid w:val="00BE2B3F"/>
    <w:rsid w:val="00BE4A9E"/>
    <w:rsid w:val="00BF261D"/>
    <w:rsid w:val="00C001B8"/>
    <w:rsid w:val="00C03EE1"/>
    <w:rsid w:val="00C12577"/>
    <w:rsid w:val="00C2332C"/>
    <w:rsid w:val="00C275AF"/>
    <w:rsid w:val="00C40D28"/>
    <w:rsid w:val="00C45E43"/>
    <w:rsid w:val="00C56B8B"/>
    <w:rsid w:val="00C80946"/>
    <w:rsid w:val="00C80EA6"/>
    <w:rsid w:val="00C91D67"/>
    <w:rsid w:val="00CA17C8"/>
    <w:rsid w:val="00CC1BCA"/>
    <w:rsid w:val="00CC2E5C"/>
    <w:rsid w:val="00CC6F2B"/>
    <w:rsid w:val="00CF61EC"/>
    <w:rsid w:val="00CF6D3E"/>
    <w:rsid w:val="00CF7626"/>
    <w:rsid w:val="00CF7BDD"/>
    <w:rsid w:val="00D00892"/>
    <w:rsid w:val="00D0559B"/>
    <w:rsid w:val="00D168D5"/>
    <w:rsid w:val="00D35521"/>
    <w:rsid w:val="00D50B27"/>
    <w:rsid w:val="00D55AA3"/>
    <w:rsid w:val="00D60D19"/>
    <w:rsid w:val="00D60F92"/>
    <w:rsid w:val="00D63317"/>
    <w:rsid w:val="00D65078"/>
    <w:rsid w:val="00D705F3"/>
    <w:rsid w:val="00D723E2"/>
    <w:rsid w:val="00D92303"/>
    <w:rsid w:val="00D96ED3"/>
    <w:rsid w:val="00DA278A"/>
    <w:rsid w:val="00DA35CB"/>
    <w:rsid w:val="00DA6D5E"/>
    <w:rsid w:val="00DC2130"/>
    <w:rsid w:val="00DC7F72"/>
    <w:rsid w:val="00DD71F7"/>
    <w:rsid w:val="00DE0FFE"/>
    <w:rsid w:val="00DE7BF5"/>
    <w:rsid w:val="00DF672E"/>
    <w:rsid w:val="00E004A9"/>
    <w:rsid w:val="00E25109"/>
    <w:rsid w:val="00E3191F"/>
    <w:rsid w:val="00E33276"/>
    <w:rsid w:val="00E42F12"/>
    <w:rsid w:val="00E53F01"/>
    <w:rsid w:val="00E66A60"/>
    <w:rsid w:val="00E70045"/>
    <w:rsid w:val="00E729A3"/>
    <w:rsid w:val="00E731F2"/>
    <w:rsid w:val="00E76244"/>
    <w:rsid w:val="00E83444"/>
    <w:rsid w:val="00E96746"/>
    <w:rsid w:val="00E97E51"/>
    <w:rsid w:val="00EA0BA2"/>
    <w:rsid w:val="00EA19B8"/>
    <w:rsid w:val="00EA50BF"/>
    <w:rsid w:val="00EC3543"/>
    <w:rsid w:val="00EE26F9"/>
    <w:rsid w:val="00EF35D4"/>
    <w:rsid w:val="00F0224C"/>
    <w:rsid w:val="00F02456"/>
    <w:rsid w:val="00F02A90"/>
    <w:rsid w:val="00F0322B"/>
    <w:rsid w:val="00F055A9"/>
    <w:rsid w:val="00F11A15"/>
    <w:rsid w:val="00F141AD"/>
    <w:rsid w:val="00F14730"/>
    <w:rsid w:val="00F15977"/>
    <w:rsid w:val="00F15D26"/>
    <w:rsid w:val="00F1721A"/>
    <w:rsid w:val="00F17FA0"/>
    <w:rsid w:val="00F20875"/>
    <w:rsid w:val="00F37A34"/>
    <w:rsid w:val="00F42267"/>
    <w:rsid w:val="00F530F6"/>
    <w:rsid w:val="00F604F8"/>
    <w:rsid w:val="00F6347D"/>
    <w:rsid w:val="00F826D4"/>
    <w:rsid w:val="00FA33C9"/>
    <w:rsid w:val="00FB7B0D"/>
    <w:rsid w:val="00FC3B7D"/>
    <w:rsid w:val="00FD7B9D"/>
    <w:rsid w:val="00FE0032"/>
    <w:rsid w:val="00FE100E"/>
    <w:rsid w:val="00FE212E"/>
    <w:rsid w:val="00FF51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26EA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485"/>
    <w:rPr>
      <w:sz w:val="24"/>
      <w:szCs w:val="24"/>
    </w:rPr>
  </w:style>
  <w:style w:type="paragraph" w:styleId="Heading1">
    <w:name w:val="heading 1"/>
    <w:basedOn w:val="Normal"/>
    <w:next w:val="Normal"/>
    <w:link w:val="Heading1Char"/>
    <w:qFormat/>
    <w:rsid w:val="005F3485"/>
    <w:pPr>
      <w:keepNext/>
      <w:jc w:val="both"/>
      <w:outlineLvl w:val="0"/>
    </w:pPr>
    <w:rPr>
      <w:b/>
      <w:bCs/>
    </w:rPr>
  </w:style>
  <w:style w:type="paragraph" w:styleId="Heading2">
    <w:name w:val="heading 2"/>
    <w:basedOn w:val="Normal"/>
    <w:next w:val="Normal"/>
    <w:link w:val="Heading2Char"/>
    <w:qFormat/>
    <w:rsid w:val="005F3485"/>
    <w:pPr>
      <w:keepNext/>
      <w:outlineLvl w:val="1"/>
    </w:pPr>
    <w:rPr>
      <w:b/>
      <w:bCs/>
    </w:rPr>
  </w:style>
  <w:style w:type="paragraph" w:styleId="Heading3">
    <w:name w:val="heading 3"/>
    <w:basedOn w:val="Normal"/>
    <w:next w:val="Normal"/>
    <w:link w:val="Heading3Char"/>
    <w:qFormat/>
    <w:rsid w:val="005F3485"/>
    <w:pPr>
      <w:keepNext/>
      <w:spacing w:line="360" w:lineRule="auto"/>
      <w:jc w:val="center"/>
      <w:outlineLvl w:val="2"/>
    </w:pPr>
    <w:rPr>
      <w:b/>
      <w:sz w:val="28"/>
    </w:rPr>
  </w:style>
  <w:style w:type="paragraph" w:styleId="Heading4">
    <w:name w:val="heading 4"/>
    <w:basedOn w:val="Normal"/>
    <w:next w:val="Normal"/>
    <w:link w:val="Heading4Char"/>
    <w:qFormat/>
    <w:rsid w:val="005F3485"/>
    <w:pPr>
      <w:keepNext/>
      <w:spacing w:line="360" w:lineRule="auto"/>
      <w:jc w:val="center"/>
      <w:outlineLvl w:val="3"/>
    </w:pPr>
    <w:rPr>
      <w:b/>
    </w:rPr>
  </w:style>
  <w:style w:type="paragraph" w:styleId="Heading5">
    <w:name w:val="heading 5"/>
    <w:basedOn w:val="Normal"/>
    <w:next w:val="Normal"/>
    <w:link w:val="Heading5Char"/>
    <w:qFormat/>
    <w:rsid w:val="005F3485"/>
    <w:pPr>
      <w:keepNext/>
      <w:ind w:left="360"/>
      <w:outlineLvl w:val="4"/>
    </w:pPr>
    <w:rPr>
      <w:b/>
      <w:sz w:val="36"/>
    </w:rPr>
  </w:style>
  <w:style w:type="paragraph" w:styleId="Heading6">
    <w:name w:val="heading 6"/>
    <w:basedOn w:val="Normal"/>
    <w:next w:val="Normal"/>
    <w:link w:val="Heading6Char"/>
    <w:qFormat/>
    <w:rsid w:val="005F3485"/>
    <w:pPr>
      <w:keepNext/>
      <w:jc w:val="center"/>
      <w:outlineLvl w:val="5"/>
    </w:pPr>
    <w:rPr>
      <w:b/>
      <w:bCs/>
      <w:color w:val="CC99FF"/>
    </w:rPr>
  </w:style>
  <w:style w:type="paragraph" w:styleId="Heading7">
    <w:name w:val="heading 7"/>
    <w:basedOn w:val="Normal"/>
    <w:next w:val="Normal"/>
    <w:link w:val="Heading7Char"/>
    <w:qFormat/>
    <w:rsid w:val="005F3485"/>
    <w:pPr>
      <w:keepNext/>
      <w:framePr w:hSpace="180" w:wrap="around" w:hAnchor="margin" w:xAlign="center" w:y="1219"/>
      <w:spacing w:line="360" w:lineRule="auto"/>
      <w:jc w:val="center"/>
      <w:outlineLvl w:val="6"/>
    </w:pPr>
    <w:rPr>
      <w:b/>
      <w:bCs/>
    </w:rPr>
  </w:style>
  <w:style w:type="paragraph" w:styleId="Heading8">
    <w:name w:val="heading 8"/>
    <w:basedOn w:val="Normal"/>
    <w:next w:val="Normal"/>
    <w:qFormat/>
    <w:rsid w:val="007E06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F3485"/>
    <w:rPr>
      <w:b/>
      <w:bCs/>
      <w:sz w:val="24"/>
      <w:szCs w:val="24"/>
      <w:lang w:val="en-GB" w:eastAsia="en-US" w:bidi="ar-SA"/>
    </w:rPr>
  </w:style>
  <w:style w:type="character" w:customStyle="1" w:styleId="Heading2Char">
    <w:name w:val="Heading 2 Char"/>
    <w:link w:val="Heading2"/>
    <w:semiHidden/>
    <w:locked/>
    <w:rsid w:val="005F3485"/>
    <w:rPr>
      <w:b/>
      <w:bCs/>
      <w:sz w:val="24"/>
      <w:szCs w:val="24"/>
      <w:lang w:val="en-GB" w:eastAsia="en-US" w:bidi="ar-SA"/>
    </w:rPr>
  </w:style>
  <w:style w:type="character" w:customStyle="1" w:styleId="Heading3Char">
    <w:name w:val="Heading 3 Char"/>
    <w:link w:val="Heading3"/>
    <w:semiHidden/>
    <w:locked/>
    <w:rsid w:val="005F3485"/>
    <w:rPr>
      <w:b/>
      <w:sz w:val="28"/>
      <w:szCs w:val="24"/>
      <w:lang w:val="en-GB" w:eastAsia="en-US" w:bidi="ar-SA"/>
    </w:rPr>
  </w:style>
  <w:style w:type="character" w:customStyle="1" w:styleId="Heading4Char">
    <w:name w:val="Heading 4 Char"/>
    <w:link w:val="Heading4"/>
    <w:semiHidden/>
    <w:locked/>
    <w:rsid w:val="005F3485"/>
    <w:rPr>
      <w:b/>
      <w:sz w:val="24"/>
      <w:szCs w:val="24"/>
      <w:lang w:val="en-GB" w:eastAsia="en-US" w:bidi="ar-SA"/>
    </w:rPr>
  </w:style>
  <w:style w:type="character" w:customStyle="1" w:styleId="Heading5Char">
    <w:name w:val="Heading 5 Char"/>
    <w:link w:val="Heading5"/>
    <w:semiHidden/>
    <w:locked/>
    <w:rsid w:val="005F3485"/>
    <w:rPr>
      <w:b/>
      <w:sz w:val="36"/>
      <w:szCs w:val="24"/>
      <w:lang w:val="en-GB" w:eastAsia="en-US" w:bidi="ar-SA"/>
    </w:rPr>
  </w:style>
  <w:style w:type="character" w:customStyle="1" w:styleId="Heading6Char">
    <w:name w:val="Heading 6 Char"/>
    <w:link w:val="Heading6"/>
    <w:semiHidden/>
    <w:locked/>
    <w:rsid w:val="005F3485"/>
    <w:rPr>
      <w:b/>
      <w:bCs/>
      <w:color w:val="CC99FF"/>
      <w:sz w:val="24"/>
      <w:szCs w:val="24"/>
      <w:lang w:val="en-GB" w:eastAsia="en-US" w:bidi="ar-SA"/>
    </w:rPr>
  </w:style>
  <w:style w:type="character" w:customStyle="1" w:styleId="Heading7Char">
    <w:name w:val="Heading 7 Char"/>
    <w:link w:val="Heading7"/>
    <w:semiHidden/>
    <w:locked/>
    <w:rsid w:val="005F3485"/>
    <w:rPr>
      <w:b/>
      <w:bCs/>
      <w:sz w:val="24"/>
      <w:szCs w:val="24"/>
      <w:lang w:val="en-GB" w:eastAsia="en-US" w:bidi="ar-SA"/>
    </w:rPr>
  </w:style>
  <w:style w:type="paragraph" w:styleId="Title">
    <w:name w:val="Title"/>
    <w:basedOn w:val="Normal"/>
    <w:link w:val="TitleChar"/>
    <w:qFormat/>
    <w:rsid w:val="005F3485"/>
    <w:pPr>
      <w:widowControl w:val="0"/>
      <w:jc w:val="center"/>
    </w:pPr>
    <w:rPr>
      <w:b/>
      <w:sz w:val="32"/>
      <w:szCs w:val="20"/>
    </w:rPr>
  </w:style>
  <w:style w:type="character" w:customStyle="1" w:styleId="TitleChar">
    <w:name w:val="Title Char"/>
    <w:link w:val="Title"/>
    <w:locked/>
    <w:rsid w:val="005F3485"/>
    <w:rPr>
      <w:b/>
      <w:sz w:val="32"/>
      <w:lang w:val="en-GB" w:eastAsia="en-US" w:bidi="ar-SA"/>
    </w:rPr>
  </w:style>
  <w:style w:type="paragraph" w:styleId="BodyText">
    <w:name w:val="Body Text"/>
    <w:basedOn w:val="Normal"/>
    <w:link w:val="BodyTextChar"/>
    <w:rsid w:val="005F3485"/>
    <w:pPr>
      <w:jc w:val="both"/>
    </w:pPr>
  </w:style>
  <w:style w:type="character" w:customStyle="1" w:styleId="BodyTextChar">
    <w:name w:val="Body Text Char"/>
    <w:link w:val="BodyText"/>
    <w:semiHidden/>
    <w:locked/>
    <w:rsid w:val="005F3485"/>
    <w:rPr>
      <w:sz w:val="24"/>
      <w:szCs w:val="24"/>
      <w:lang w:val="en-GB" w:eastAsia="en-US" w:bidi="ar-SA"/>
    </w:rPr>
  </w:style>
  <w:style w:type="paragraph" w:styleId="Footer">
    <w:name w:val="footer"/>
    <w:basedOn w:val="Normal"/>
    <w:link w:val="FooterChar"/>
    <w:rsid w:val="005F3485"/>
    <w:pPr>
      <w:tabs>
        <w:tab w:val="center" w:pos="4320"/>
        <w:tab w:val="right" w:pos="8640"/>
      </w:tabs>
    </w:pPr>
  </w:style>
  <w:style w:type="character" w:customStyle="1" w:styleId="FooterChar">
    <w:name w:val="Footer Char"/>
    <w:link w:val="Footer"/>
    <w:semiHidden/>
    <w:locked/>
    <w:rsid w:val="005F3485"/>
    <w:rPr>
      <w:sz w:val="24"/>
      <w:szCs w:val="24"/>
      <w:lang w:val="en-GB" w:eastAsia="en-US" w:bidi="ar-SA"/>
    </w:rPr>
  </w:style>
  <w:style w:type="character" w:styleId="PageNumber">
    <w:name w:val="page number"/>
    <w:rsid w:val="005F3485"/>
    <w:rPr>
      <w:rFonts w:cs="Times New Roman"/>
    </w:rPr>
  </w:style>
  <w:style w:type="paragraph" w:styleId="Header">
    <w:name w:val="header"/>
    <w:basedOn w:val="Normal"/>
    <w:link w:val="HeaderChar"/>
    <w:rsid w:val="005F3485"/>
    <w:pPr>
      <w:tabs>
        <w:tab w:val="center" w:pos="4320"/>
        <w:tab w:val="right" w:pos="8640"/>
      </w:tabs>
    </w:pPr>
  </w:style>
  <w:style w:type="character" w:customStyle="1" w:styleId="HeaderChar">
    <w:name w:val="Header Char"/>
    <w:link w:val="Header"/>
    <w:semiHidden/>
    <w:locked/>
    <w:rsid w:val="005F3485"/>
    <w:rPr>
      <w:sz w:val="24"/>
      <w:szCs w:val="24"/>
      <w:lang w:val="en-GB" w:eastAsia="en-US" w:bidi="ar-SA"/>
    </w:rPr>
  </w:style>
  <w:style w:type="paragraph" w:styleId="BodyTextIndent">
    <w:name w:val="Body Text Indent"/>
    <w:basedOn w:val="Normal"/>
    <w:link w:val="BodyTextIndentChar"/>
    <w:rsid w:val="005F3485"/>
    <w:pPr>
      <w:ind w:left="720"/>
      <w:jc w:val="both"/>
    </w:pPr>
  </w:style>
  <w:style w:type="character" w:customStyle="1" w:styleId="BodyTextIndentChar">
    <w:name w:val="Body Text Indent Char"/>
    <w:link w:val="BodyTextIndent"/>
    <w:semiHidden/>
    <w:locked/>
    <w:rsid w:val="005F3485"/>
    <w:rPr>
      <w:sz w:val="24"/>
      <w:szCs w:val="24"/>
      <w:lang w:val="en-GB" w:eastAsia="en-US" w:bidi="ar-SA"/>
    </w:rPr>
  </w:style>
  <w:style w:type="paragraph" w:styleId="Subtitle">
    <w:name w:val="Subtitle"/>
    <w:basedOn w:val="Normal"/>
    <w:link w:val="SubtitleChar"/>
    <w:qFormat/>
    <w:rsid w:val="005F3485"/>
    <w:pPr>
      <w:spacing w:line="360" w:lineRule="auto"/>
      <w:jc w:val="center"/>
    </w:pPr>
    <w:rPr>
      <w:b/>
    </w:rPr>
  </w:style>
  <w:style w:type="character" w:customStyle="1" w:styleId="SubtitleChar">
    <w:name w:val="Subtitle Char"/>
    <w:link w:val="Subtitle"/>
    <w:locked/>
    <w:rsid w:val="005F3485"/>
    <w:rPr>
      <w:b/>
      <w:sz w:val="24"/>
      <w:szCs w:val="24"/>
      <w:lang w:val="en-GB" w:eastAsia="en-US" w:bidi="ar-SA"/>
    </w:rPr>
  </w:style>
  <w:style w:type="paragraph" w:styleId="BodyText2">
    <w:name w:val="Body Text 2"/>
    <w:basedOn w:val="Normal"/>
    <w:link w:val="BodyText2Char"/>
    <w:rsid w:val="005F3485"/>
    <w:rPr>
      <w:color w:val="FF0000"/>
    </w:rPr>
  </w:style>
  <w:style w:type="character" w:customStyle="1" w:styleId="BodyText2Char">
    <w:name w:val="Body Text 2 Char"/>
    <w:link w:val="BodyText2"/>
    <w:semiHidden/>
    <w:locked/>
    <w:rsid w:val="005F3485"/>
    <w:rPr>
      <w:color w:val="FF0000"/>
      <w:sz w:val="24"/>
      <w:szCs w:val="24"/>
      <w:lang w:val="en-GB" w:eastAsia="en-US" w:bidi="ar-SA"/>
    </w:rPr>
  </w:style>
  <w:style w:type="character" w:styleId="Hyperlink">
    <w:name w:val="Hyperlink"/>
    <w:rsid w:val="005F3485"/>
    <w:rPr>
      <w:rFonts w:cs="Times New Roman"/>
      <w:color w:val="0000FF"/>
      <w:u w:val="single"/>
    </w:rPr>
  </w:style>
  <w:style w:type="table" w:styleId="TableGrid">
    <w:name w:val="Table Grid"/>
    <w:basedOn w:val="TableNormal"/>
    <w:rsid w:val="00316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6A6"/>
    <w:pPr>
      <w:ind w:left="720"/>
      <w:contextualSpacing/>
    </w:pPr>
  </w:style>
  <w:style w:type="paragraph" w:styleId="BalloonText">
    <w:name w:val="Balloon Text"/>
    <w:basedOn w:val="Normal"/>
    <w:link w:val="BalloonTextChar"/>
    <w:rsid w:val="00824572"/>
    <w:rPr>
      <w:rFonts w:ascii="Lucida Grande" w:hAnsi="Lucida Grande" w:cs="Lucida Grande"/>
      <w:sz w:val="18"/>
      <w:szCs w:val="18"/>
    </w:rPr>
  </w:style>
  <w:style w:type="character" w:customStyle="1" w:styleId="BalloonTextChar">
    <w:name w:val="Balloon Text Char"/>
    <w:basedOn w:val="DefaultParagraphFont"/>
    <w:link w:val="BalloonText"/>
    <w:rsid w:val="0082457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485"/>
    <w:rPr>
      <w:sz w:val="24"/>
      <w:szCs w:val="24"/>
    </w:rPr>
  </w:style>
  <w:style w:type="paragraph" w:styleId="Heading1">
    <w:name w:val="heading 1"/>
    <w:basedOn w:val="Normal"/>
    <w:next w:val="Normal"/>
    <w:link w:val="Heading1Char"/>
    <w:qFormat/>
    <w:rsid w:val="005F3485"/>
    <w:pPr>
      <w:keepNext/>
      <w:jc w:val="both"/>
      <w:outlineLvl w:val="0"/>
    </w:pPr>
    <w:rPr>
      <w:b/>
      <w:bCs/>
    </w:rPr>
  </w:style>
  <w:style w:type="paragraph" w:styleId="Heading2">
    <w:name w:val="heading 2"/>
    <w:basedOn w:val="Normal"/>
    <w:next w:val="Normal"/>
    <w:link w:val="Heading2Char"/>
    <w:qFormat/>
    <w:rsid w:val="005F3485"/>
    <w:pPr>
      <w:keepNext/>
      <w:outlineLvl w:val="1"/>
    </w:pPr>
    <w:rPr>
      <w:b/>
      <w:bCs/>
    </w:rPr>
  </w:style>
  <w:style w:type="paragraph" w:styleId="Heading3">
    <w:name w:val="heading 3"/>
    <w:basedOn w:val="Normal"/>
    <w:next w:val="Normal"/>
    <w:link w:val="Heading3Char"/>
    <w:qFormat/>
    <w:rsid w:val="005F3485"/>
    <w:pPr>
      <w:keepNext/>
      <w:spacing w:line="360" w:lineRule="auto"/>
      <w:jc w:val="center"/>
      <w:outlineLvl w:val="2"/>
    </w:pPr>
    <w:rPr>
      <w:b/>
      <w:sz w:val="28"/>
    </w:rPr>
  </w:style>
  <w:style w:type="paragraph" w:styleId="Heading4">
    <w:name w:val="heading 4"/>
    <w:basedOn w:val="Normal"/>
    <w:next w:val="Normal"/>
    <w:link w:val="Heading4Char"/>
    <w:qFormat/>
    <w:rsid w:val="005F3485"/>
    <w:pPr>
      <w:keepNext/>
      <w:spacing w:line="360" w:lineRule="auto"/>
      <w:jc w:val="center"/>
      <w:outlineLvl w:val="3"/>
    </w:pPr>
    <w:rPr>
      <w:b/>
    </w:rPr>
  </w:style>
  <w:style w:type="paragraph" w:styleId="Heading5">
    <w:name w:val="heading 5"/>
    <w:basedOn w:val="Normal"/>
    <w:next w:val="Normal"/>
    <w:link w:val="Heading5Char"/>
    <w:qFormat/>
    <w:rsid w:val="005F3485"/>
    <w:pPr>
      <w:keepNext/>
      <w:ind w:left="360"/>
      <w:outlineLvl w:val="4"/>
    </w:pPr>
    <w:rPr>
      <w:b/>
      <w:sz w:val="36"/>
    </w:rPr>
  </w:style>
  <w:style w:type="paragraph" w:styleId="Heading6">
    <w:name w:val="heading 6"/>
    <w:basedOn w:val="Normal"/>
    <w:next w:val="Normal"/>
    <w:link w:val="Heading6Char"/>
    <w:qFormat/>
    <w:rsid w:val="005F3485"/>
    <w:pPr>
      <w:keepNext/>
      <w:jc w:val="center"/>
      <w:outlineLvl w:val="5"/>
    </w:pPr>
    <w:rPr>
      <w:b/>
      <w:bCs/>
      <w:color w:val="CC99FF"/>
    </w:rPr>
  </w:style>
  <w:style w:type="paragraph" w:styleId="Heading7">
    <w:name w:val="heading 7"/>
    <w:basedOn w:val="Normal"/>
    <w:next w:val="Normal"/>
    <w:link w:val="Heading7Char"/>
    <w:qFormat/>
    <w:rsid w:val="005F3485"/>
    <w:pPr>
      <w:keepNext/>
      <w:framePr w:hSpace="180" w:wrap="around" w:hAnchor="margin" w:xAlign="center" w:y="1219"/>
      <w:spacing w:line="360" w:lineRule="auto"/>
      <w:jc w:val="center"/>
      <w:outlineLvl w:val="6"/>
    </w:pPr>
    <w:rPr>
      <w:b/>
      <w:bCs/>
    </w:rPr>
  </w:style>
  <w:style w:type="paragraph" w:styleId="Heading8">
    <w:name w:val="heading 8"/>
    <w:basedOn w:val="Normal"/>
    <w:next w:val="Normal"/>
    <w:qFormat/>
    <w:rsid w:val="007E06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F3485"/>
    <w:rPr>
      <w:b/>
      <w:bCs/>
      <w:sz w:val="24"/>
      <w:szCs w:val="24"/>
      <w:lang w:val="en-GB" w:eastAsia="en-US" w:bidi="ar-SA"/>
    </w:rPr>
  </w:style>
  <w:style w:type="character" w:customStyle="1" w:styleId="Heading2Char">
    <w:name w:val="Heading 2 Char"/>
    <w:link w:val="Heading2"/>
    <w:semiHidden/>
    <w:locked/>
    <w:rsid w:val="005F3485"/>
    <w:rPr>
      <w:b/>
      <w:bCs/>
      <w:sz w:val="24"/>
      <w:szCs w:val="24"/>
      <w:lang w:val="en-GB" w:eastAsia="en-US" w:bidi="ar-SA"/>
    </w:rPr>
  </w:style>
  <w:style w:type="character" w:customStyle="1" w:styleId="Heading3Char">
    <w:name w:val="Heading 3 Char"/>
    <w:link w:val="Heading3"/>
    <w:semiHidden/>
    <w:locked/>
    <w:rsid w:val="005F3485"/>
    <w:rPr>
      <w:b/>
      <w:sz w:val="28"/>
      <w:szCs w:val="24"/>
      <w:lang w:val="en-GB" w:eastAsia="en-US" w:bidi="ar-SA"/>
    </w:rPr>
  </w:style>
  <w:style w:type="character" w:customStyle="1" w:styleId="Heading4Char">
    <w:name w:val="Heading 4 Char"/>
    <w:link w:val="Heading4"/>
    <w:semiHidden/>
    <w:locked/>
    <w:rsid w:val="005F3485"/>
    <w:rPr>
      <w:b/>
      <w:sz w:val="24"/>
      <w:szCs w:val="24"/>
      <w:lang w:val="en-GB" w:eastAsia="en-US" w:bidi="ar-SA"/>
    </w:rPr>
  </w:style>
  <w:style w:type="character" w:customStyle="1" w:styleId="Heading5Char">
    <w:name w:val="Heading 5 Char"/>
    <w:link w:val="Heading5"/>
    <w:semiHidden/>
    <w:locked/>
    <w:rsid w:val="005F3485"/>
    <w:rPr>
      <w:b/>
      <w:sz w:val="36"/>
      <w:szCs w:val="24"/>
      <w:lang w:val="en-GB" w:eastAsia="en-US" w:bidi="ar-SA"/>
    </w:rPr>
  </w:style>
  <w:style w:type="character" w:customStyle="1" w:styleId="Heading6Char">
    <w:name w:val="Heading 6 Char"/>
    <w:link w:val="Heading6"/>
    <w:semiHidden/>
    <w:locked/>
    <w:rsid w:val="005F3485"/>
    <w:rPr>
      <w:b/>
      <w:bCs/>
      <w:color w:val="CC99FF"/>
      <w:sz w:val="24"/>
      <w:szCs w:val="24"/>
      <w:lang w:val="en-GB" w:eastAsia="en-US" w:bidi="ar-SA"/>
    </w:rPr>
  </w:style>
  <w:style w:type="character" w:customStyle="1" w:styleId="Heading7Char">
    <w:name w:val="Heading 7 Char"/>
    <w:link w:val="Heading7"/>
    <w:semiHidden/>
    <w:locked/>
    <w:rsid w:val="005F3485"/>
    <w:rPr>
      <w:b/>
      <w:bCs/>
      <w:sz w:val="24"/>
      <w:szCs w:val="24"/>
      <w:lang w:val="en-GB" w:eastAsia="en-US" w:bidi="ar-SA"/>
    </w:rPr>
  </w:style>
  <w:style w:type="paragraph" w:styleId="Title">
    <w:name w:val="Title"/>
    <w:basedOn w:val="Normal"/>
    <w:link w:val="TitleChar"/>
    <w:qFormat/>
    <w:rsid w:val="005F3485"/>
    <w:pPr>
      <w:widowControl w:val="0"/>
      <w:jc w:val="center"/>
    </w:pPr>
    <w:rPr>
      <w:b/>
      <w:sz w:val="32"/>
      <w:szCs w:val="20"/>
    </w:rPr>
  </w:style>
  <w:style w:type="character" w:customStyle="1" w:styleId="TitleChar">
    <w:name w:val="Title Char"/>
    <w:link w:val="Title"/>
    <w:locked/>
    <w:rsid w:val="005F3485"/>
    <w:rPr>
      <w:b/>
      <w:sz w:val="32"/>
      <w:lang w:val="en-GB" w:eastAsia="en-US" w:bidi="ar-SA"/>
    </w:rPr>
  </w:style>
  <w:style w:type="paragraph" w:styleId="BodyText">
    <w:name w:val="Body Text"/>
    <w:basedOn w:val="Normal"/>
    <w:link w:val="BodyTextChar"/>
    <w:rsid w:val="005F3485"/>
    <w:pPr>
      <w:jc w:val="both"/>
    </w:pPr>
  </w:style>
  <w:style w:type="character" w:customStyle="1" w:styleId="BodyTextChar">
    <w:name w:val="Body Text Char"/>
    <w:link w:val="BodyText"/>
    <w:semiHidden/>
    <w:locked/>
    <w:rsid w:val="005F3485"/>
    <w:rPr>
      <w:sz w:val="24"/>
      <w:szCs w:val="24"/>
      <w:lang w:val="en-GB" w:eastAsia="en-US" w:bidi="ar-SA"/>
    </w:rPr>
  </w:style>
  <w:style w:type="paragraph" w:styleId="Footer">
    <w:name w:val="footer"/>
    <w:basedOn w:val="Normal"/>
    <w:link w:val="FooterChar"/>
    <w:rsid w:val="005F3485"/>
    <w:pPr>
      <w:tabs>
        <w:tab w:val="center" w:pos="4320"/>
        <w:tab w:val="right" w:pos="8640"/>
      </w:tabs>
    </w:pPr>
  </w:style>
  <w:style w:type="character" w:customStyle="1" w:styleId="FooterChar">
    <w:name w:val="Footer Char"/>
    <w:link w:val="Footer"/>
    <w:semiHidden/>
    <w:locked/>
    <w:rsid w:val="005F3485"/>
    <w:rPr>
      <w:sz w:val="24"/>
      <w:szCs w:val="24"/>
      <w:lang w:val="en-GB" w:eastAsia="en-US" w:bidi="ar-SA"/>
    </w:rPr>
  </w:style>
  <w:style w:type="character" w:styleId="PageNumber">
    <w:name w:val="page number"/>
    <w:rsid w:val="005F3485"/>
    <w:rPr>
      <w:rFonts w:cs="Times New Roman"/>
    </w:rPr>
  </w:style>
  <w:style w:type="paragraph" w:styleId="Header">
    <w:name w:val="header"/>
    <w:basedOn w:val="Normal"/>
    <w:link w:val="HeaderChar"/>
    <w:rsid w:val="005F3485"/>
    <w:pPr>
      <w:tabs>
        <w:tab w:val="center" w:pos="4320"/>
        <w:tab w:val="right" w:pos="8640"/>
      </w:tabs>
    </w:pPr>
  </w:style>
  <w:style w:type="character" w:customStyle="1" w:styleId="HeaderChar">
    <w:name w:val="Header Char"/>
    <w:link w:val="Header"/>
    <w:semiHidden/>
    <w:locked/>
    <w:rsid w:val="005F3485"/>
    <w:rPr>
      <w:sz w:val="24"/>
      <w:szCs w:val="24"/>
      <w:lang w:val="en-GB" w:eastAsia="en-US" w:bidi="ar-SA"/>
    </w:rPr>
  </w:style>
  <w:style w:type="paragraph" w:styleId="BodyTextIndent">
    <w:name w:val="Body Text Indent"/>
    <w:basedOn w:val="Normal"/>
    <w:link w:val="BodyTextIndentChar"/>
    <w:rsid w:val="005F3485"/>
    <w:pPr>
      <w:ind w:left="720"/>
      <w:jc w:val="both"/>
    </w:pPr>
  </w:style>
  <w:style w:type="character" w:customStyle="1" w:styleId="BodyTextIndentChar">
    <w:name w:val="Body Text Indent Char"/>
    <w:link w:val="BodyTextIndent"/>
    <w:semiHidden/>
    <w:locked/>
    <w:rsid w:val="005F3485"/>
    <w:rPr>
      <w:sz w:val="24"/>
      <w:szCs w:val="24"/>
      <w:lang w:val="en-GB" w:eastAsia="en-US" w:bidi="ar-SA"/>
    </w:rPr>
  </w:style>
  <w:style w:type="paragraph" w:styleId="Subtitle">
    <w:name w:val="Subtitle"/>
    <w:basedOn w:val="Normal"/>
    <w:link w:val="SubtitleChar"/>
    <w:qFormat/>
    <w:rsid w:val="005F3485"/>
    <w:pPr>
      <w:spacing w:line="360" w:lineRule="auto"/>
      <w:jc w:val="center"/>
    </w:pPr>
    <w:rPr>
      <w:b/>
    </w:rPr>
  </w:style>
  <w:style w:type="character" w:customStyle="1" w:styleId="SubtitleChar">
    <w:name w:val="Subtitle Char"/>
    <w:link w:val="Subtitle"/>
    <w:locked/>
    <w:rsid w:val="005F3485"/>
    <w:rPr>
      <w:b/>
      <w:sz w:val="24"/>
      <w:szCs w:val="24"/>
      <w:lang w:val="en-GB" w:eastAsia="en-US" w:bidi="ar-SA"/>
    </w:rPr>
  </w:style>
  <w:style w:type="paragraph" w:styleId="BodyText2">
    <w:name w:val="Body Text 2"/>
    <w:basedOn w:val="Normal"/>
    <w:link w:val="BodyText2Char"/>
    <w:rsid w:val="005F3485"/>
    <w:rPr>
      <w:color w:val="FF0000"/>
    </w:rPr>
  </w:style>
  <w:style w:type="character" w:customStyle="1" w:styleId="BodyText2Char">
    <w:name w:val="Body Text 2 Char"/>
    <w:link w:val="BodyText2"/>
    <w:semiHidden/>
    <w:locked/>
    <w:rsid w:val="005F3485"/>
    <w:rPr>
      <w:color w:val="FF0000"/>
      <w:sz w:val="24"/>
      <w:szCs w:val="24"/>
      <w:lang w:val="en-GB" w:eastAsia="en-US" w:bidi="ar-SA"/>
    </w:rPr>
  </w:style>
  <w:style w:type="character" w:styleId="Hyperlink">
    <w:name w:val="Hyperlink"/>
    <w:rsid w:val="005F3485"/>
    <w:rPr>
      <w:rFonts w:cs="Times New Roman"/>
      <w:color w:val="0000FF"/>
      <w:u w:val="single"/>
    </w:rPr>
  </w:style>
  <w:style w:type="table" w:styleId="TableGrid">
    <w:name w:val="Table Grid"/>
    <w:basedOn w:val="TableNormal"/>
    <w:rsid w:val="00316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46A6"/>
    <w:pPr>
      <w:ind w:left="720"/>
      <w:contextualSpacing/>
    </w:pPr>
  </w:style>
  <w:style w:type="paragraph" w:styleId="BalloonText">
    <w:name w:val="Balloon Text"/>
    <w:basedOn w:val="Normal"/>
    <w:link w:val="BalloonTextChar"/>
    <w:rsid w:val="00824572"/>
    <w:rPr>
      <w:rFonts w:ascii="Lucida Grande" w:hAnsi="Lucida Grande" w:cs="Lucida Grande"/>
      <w:sz w:val="18"/>
      <w:szCs w:val="18"/>
    </w:rPr>
  </w:style>
  <w:style w:type="character" w:customStyle="1" w:styleId="BalloonTextChar">
    <w:name w:val="Balloon Text Char"/>
    <w:basedOn w:val="DefaultParagraphFont"/>
    <w:link w:val="BalloonText"/>
    <w:rsid w:val="008245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14037">
      <w:bodyDiv w:val="1"/>
      <w:marLeft w:val="0"/>
      <w:marRight w:val="0"/>
      <w:marTop w:val="0"/>
      <w:marBottom w:val="0"/>
      <w:divBdr>
        <w:top w:val="none" w:sz="0" w:space="0" w:color="auto"/>
        <w:left w:val="none" w:sz="0" w:space="0" w:color="auto"/>
        <w:bottom w:val="none" w:sz="0" w:space="0" w:color="auto"/>
        <w:right w:val="none" w:sz="0" w:space="0" w:color="auto"/>
      </w:divBdr>
      <w:divsChild>
        <w:div w:id="1959532278">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264073529">
              <w:marLeft w:val="0"/>
              <w:marRight w:val="0"/>
              <w:marTop w:val="0"/>
              <w:marBottom w:val="0"/>
              <w:divBdr>
                <w:top w:val="none" w:sz="0" w:space="0" w:color="auto"/>
                <w:left w:val="none" w:sz="0" w:space="0" w:color="auto"/>
                <w:bottom w:val="none" w:sz="0" w:space="0" w:color="auto"/>
                <w:right w:val="none" w:sz="0" w:space="0" w:color="auto"/>
              </w:divBdr>
            </w:div>
            <w:div w:id="12933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counts@cambs-pat.co.uk" TargetMode="External"/><Relationship Id="rId4" Type="http://schemas.openxmlformats.org/officeDocument/2006/relationships/settings" Target="settings.xml"/><Relationship Id="rId9" Type="http://schemas.openxmlformats.org/officeDocument/2006/relationships/hyperlink" Target="mailto:accounts@cambs-pa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6252</Words>
  <Characters>35639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Cambs-PAT</Company>
  <LinksUpToDate>false</LinksUpToDate>
  <CharactersWithSpaces>41808</CharactersWithSpaces>
  <SharedDoc>false</SharedDoc>
  <HLinks>
    <vt:vector size="30" baseType="variant">
      <vt:variant>
        <vt:i4>4063263</vt:i4>
      </vt:variant>
      <vt:variant>
        <vt:i4>0</vt:i4>
      </vt:variant>
      <vt:variant>
        <vt:i4>0</vt:i4>
      </vt:variant>
      <vt:variant>
        <vt:i4>5</vt:i4>
      </vt:variant>
      <vt:variant>
        <vt:lpwstr>mailto:malcolm@cambs-pat.co.uk</vt:lpwstr>
      </vt:variant>
      <vt:variant>
        <vt:lpwstr/>
      </vt:variant>
      <vt:variant>
        <vt:i4>0</vt:i4>
      </vt:variant>
      <vt:variant>
        <vt:i4>5491</vt:i4>
      </vt:variant>
      <vt:variant>
        <vt:i4>1026</vt:i4>
      </vt:variant>
      <vt:variant>
        <vt:i4>1</vt:i4>
      </vt:variant>
      <vt:variant>
        <vt:lpwstr/>
      </vt:variant>
      <vt:variant>
        <vt:lpwstr/>
      </vt:variant>
      <vt:variant>
        <vt:i4>7340114</vt:i4>
      </vt:variant>
      <vt:variant>
        <vt:i4>-1</vt:i4>
      </vt:variant>
      <vt:variant>
        <vt:i4>2066</vt:i4>
      </vt:variant>
      <vt:variant>
        <vt:i4>1</vt:i4>
      </vt:variant>
      <vt:variant>
        <vt:lpwstr>cp1</vt:lpwstr>
      </vt:variant>
      <vt:variant>
        <vt:lpwstr/>
      </vt:variant>
      <vt:variant>
        <vt:i4>7340114</vt:i4>
      </vt:variant>
      <vt:variant>
        <vt:i4>-1</vt:i4>
      </vt:variant>
      <vt:variant>
        <vt:i4>2075</vt:i4>
      </vt:variant>
      <vt:variant>
        <vt:i4>1</vt:i4>
      </vt:variant>
      <vt:variant>
        <vt:lpwstr>cp1</vt:lpwstr>
      </vt:variant>
      <vt:variant>
        <vt:lpwstr/>
      </vt:variant>
      <vt:variant>
        <vt:i4>7340114</vt:i4>
      </vt:variant>
      <vt:variant>
        <vt:i4>-1</vt:i4>
      </vt:variant>
      <vt:variant>
        <vt:i4>1066</vt:i4>
      </vt:variant>
      <vt:variant>
        <vt:i4>1</vt:i4>
      </vt:variant>
      <vt:variant>
        <vt:lpwstr>cp1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Teresa Osborne</cp:lastModifiedBy>
  <cp:revision>32</cp:revision>
  <cp:lastPrinted>2014-10-15T10:30:00Z</cp:lastPrinted>
  <dcterms:created xsi:type="dcterms:W3CDTF">2013-01-31T12:07:00Z</dcterms:created>
  <dcterms:modified xsi:type="dcterms:W3CDTF">2018-06-15T14:21:00Z</dcterms:modified>
</cp:coreProperties>
</file>